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A0" w:rsidRPr="00005346" w:rsidRDefault="005B10A0" w:rsidP="00005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10A0" w:rsidRPr="00005346" w:rsidRDefault="005B10A0" w:rsidP="00005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5346">
        <w:rPr>
          <w:rFonts w:ascii="Times New Roman" w:hAnsi="Times New Roman"/>
          <w:b/>
          <w:bCs/>
          <w:sz w:val="28"/>
          <w:szCs w:val="28"/>
        </w:rPr>
        <w:t>ПОКАЗАТЕЛИ</w:t>
      </w:r>
    </w:p>
    <w:p w:rsidR="005B10A0" w:rsidRPr="00005346" w:rsidRDefault="005B10A0" w:rsidP="00005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5346">
        <w:rPr>
          <w:rFonts w:ascii="Times New Roman" w:hAnsi="Times New Roman"/>
          <w:b/>
          <w:bCs/>
          <w:sz w:val="28"/>
          <w:szCs w:val="28"/>
        </w:rPr>
        <w:t>ДЕЯТЕЛЬНОСТИ МБОУ «ШИХОБАЛОВСКАЯ ОСНОВНАЯ ОБЩЕОБРАЗОВАТЕЛЬНАЯ ШКОЛА»,</w:t>
      </w:r>
    </w:p>
    <w:p w:rsidR="005B10A0" w:rsidRDefault="005B10A0" w:rsidP="00005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5346">
        <w:rPr>
          <w:rFonts w:ascii="Times New Roman" w:hAnsi="Times New Roman"/>
          <w:b/>
          <w:bCs/>
          <w:sz w:val="28"/>
          <w:szCs w:val="28"/>
        </w:rPr>
        <w:t>ПОДЛЕЖАЩЕЙ САМООБСЛЕДОВАНИЮ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B10A0" w:rsidRPr="00005346" w:rsidRDefault="005B10A0" w:rsidP="00005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ИТОГАМ 2014 – 2015 УЧЕБНОГО ГОДА</w:t>
      </w:r>
    </w:p>
    <w:p w:rsidR="005B10A0" w:rsidRPr="00005346" w:rsidRDefault="005B10A0" w:rsidP="00005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0" w:name="Par200"/>
            <w:bookmarkEnd w:id="0"/>
            <w:r w:rsidRPr="00A239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108 человек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48 человек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60 человек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37 человек/38 %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4,1 балл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3,5 балл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 человек/ 5,9 %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 человек/5,9 %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 человек/5,9 %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 человек/5,9 %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64 </w:t>
            </w:r>
            <w:r w:rsidRPr="00A23945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2394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Pr="00A239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43 </w:t>
            </w:r>
            <w:r w:rsidRPr="00A23945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2394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40 </w:t>
            </w:r>
            <w:r w:rsidRPr="00A239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A23945">
              <w:rPr>
                <w:rFonts w:ascii="Times New Roman" w:hAnsi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A239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23945">
              <w:rPr>
                <w:rFonts w:ascii="Times New Roman" w:hAnsi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A239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3 человека/ 2,8 %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0 человек/0 %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13 человек/86,7 %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12 человек/80 %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2 человек/13,3%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3 человек/20 %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14 человек/ 93%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2 человека/13,3%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12 человек/80 %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 человек/7%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2 человек/13,3%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2человек/13,3%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2человек/13,3%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15человек/ 100%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15человек/ 100%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1" w:name="Par326"/>
            <w:bookmarkEnd w:id="1"/>
            <w:r w:rsidRPr="00A239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 xml:space="preserve"> 5 единиц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34 единиц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106 человек/ 98 %</w:t>
            </w:r>
          </w:p>
        </w:tc>
      </w:tr>
      <w:tr w:rsidR="005B10A0" w:rsidRPr="00A23945" w:rsidTr="0098148B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0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1,5 кв. м"/>
              </w:smartTagPr>
              <w:r w:rsidRPr="00A23945">
                <w:rPr>
                  <w:rFonts w:ascii="Times New Roman" w:hAnsi="Times New Roman"/>
                  <w:sz w:val="28"/>
                  <w:szCs w:val="28"/>
                </w:rPr>
                <w:t>11,5 кв. м</w:t>
              </w:r>
            </w:smartTag>
          </w:p>
        </w:tc>
      </w:tr>
    </w:tbl>
    <w:p w:rsidR="005B10A0" w:rsidRPr="000535EC" w:rsidRDefault="005B10A0" w:rsidP="00005346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5B10A0" w:rsidRPr="000535EC" w:rsidRDefault="005B10A0" w:rsidP="00005346">
      <w:pPr>
        <w:widowControl w:val="0"/>
        <w:autoSpaceDE w:val="0"/>
        <w:autoSpaceDN w:val="0"/>
        <w:adjustRightInd w:val="0"/>
        <w:ind w:firstLine="540"/>
        <w:jc w:val="both"/>
      </w:pPr>
    </w:p>
    <w:p w:rsidR="005B10A0" w:rsidRDefault="005B10A0" w:rsidP="00A07D7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5B10A0" w:rsidRDefault="005B10A0" w:rsidP="00A07D7A">
      <w:pPr>
        <w:jc w:val="center"/>
        <w:rPr>
          <w:rFonts w:ascii="Times New Roman" w:hAnsi="Times New Roman"/>
          <w:sz w:val="28"/>
        </w:rPr>
      </w:pPr>
    </w:p>
    <w:p w:rsidR="005B10A0" w:rsidRDefault="005B10A0" w:rsidP="00A07D7A">
      <w:pPr>
        <w:jc w:val="center"/>
        <w:rPr>
          <w:rFonts w:ascii="Times New Roman" w:hAnsi="Times New Roman"/>
          <w:sz w:val="28"/>
        </w:rPr>
      </w:pPr>
    </w:p>
    <w:p w:rsidR="005B10A0" w:rsidRPr="00B96E0F" w:rsidRDefault="005B10A0" w:rsidP="00B96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96E0F">
        <w:rPr>
          <w:rFonts w:ascii="Times New Roman" w:hAnsi="Times New Roman"/>
          <w:b/>
          <w:sz w:val="28"/>
        </w:rPr>
        <w:t xml:space="preserve">АНАЛИЗ </w:t>
      </w:r>
    </w:p>
    <w:p w:rsidR="005B10A0" w:rsidRPr="00005346" w:rsidRDefault="005B10A0" w:rsidP="00B96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5346">
        <w:rPr>
          <w:rFonts w:ascii="Times New Roman" w:hAnsi="Times New Roman"/>
          <w:b/>
          <w:bCs/>
          <w:sz w:val="28"/>
          <w:szCs w:val="28"/>
        </w:rPr>
        <w:t>ДЕЯТЕЛЬНОСТИ МБОУ «ШИХОБАЛОВСКАЯ ОСНОВНАЯ ОБЩЕОБРАЗОВАТЕЛЬНАЯ ШКОЛА»,</w:t>
      </w:r>
    </w:p>
    <w:p w:rsidR="005B10A0" w:rsidRDefault="005B10A0" w:rsidP="00B96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РАМКАХ САМООБСЛЕДОВАНИЯ </w:t>
      </w:r>
    </w:p>
    <w:p w:rsidR="005B10A0" w:rsidRDefault="005B10A0" w:rsidP="00B96E0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ИТОГАМ 2014 – 2015 УЧЕБНОГО ГОДА</w:t>
      </w:r>
      <w:r>
        <w:rPr>
          <w:rFonts w:ascii="Times New Roman" w:hAnsi="Times New Roman"/>
          <w:sz w:val="28"/>
        </w:rPr>
        <w:t xml:space="preserve"> </w:t>
      </w:r>
    </w:p>
    <w:p w:rsidR="005B10A0" w:rsidRDefault="005B10A0" w:rsidP="00A07D7A">
      <w:pPr>
        <w:jc w:val="center"/>
        <w:rPr>
          <w:rFonts w:ascii="Times New Roman" w:hAnsi="Times New Roman"/>
          <w:sz w:val="28"/>
        </w:rPr>
      </w:pPr>
    </w:p>
    <w:p w:rsidR="005B10A0" w:rsidRDefault="005B10A0" w:rsidP="00A07D7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</w:t>
      </w:r>
    </w:p>
    <w:p w:rsidR="005B10A0" w:rsidRPr="00794AA8" w:rsidRDefault="005B10A0" w:rsidP="00B96E0F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794AA8">
        <w:rPr>
          <w:rFonts w:ascii="Times New Roman" w:hAnsi="Times New Roman"/>
          <w:b/>
          <w:sz w:val="28"/>
        </w:rPr>
        <w:t>1. Цели, стоявшие на учебный год.</w:t>
      </w:r>
    </w:p>
    <w:p w:rsidR="005B10A0" w:rsidRPr="00794AA8" w:rsidRDefault="005B10A0" w:rsidP="00B96E0F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794AA8">
        <w:rPr>
          <w:rFonts w:ascii="Times New Roman" w:hAnsi="Times New Roman"/>
          <w:b/>
          <w:sz w:val="28"/>
        </w:rPr>
        <w:t xml:space="preserve">2. </w:t>
      </w:r>
      <w:r>
        <w:rPr>
          <w:rFonts w:ascii="Times New Roman" w:hAnsi="Times New Roman"/>
          <w:b/>
          <w:sz w:val="28"/>
        </w:rPr>
        <w:t>А</w:t>
      </w:r>
      <w:r w:rsidRPr="00794AA8">
        <w:rPr>
          <w:rFonts w:ascii="Times New Roman" w:hAnsi="Times New Roman"/>
          <w:b/>
          <w:sz w:val="28"/>
        </w:rPr>
        <w:t>нализ ресурсов и условий осуществления образовательного процесса.</w:t>
      </w:r>
    </w:p>
    <w:p w:rsidR="005B10A0" w:rsidRDefault="005B10A0" w:rsidP="00B96E0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Анализ управленческих ресурсов и условий.</w:t>
      </w:r>
    </w:p>
    <w:p w:rsidR="005B10A0" w:rsidRPr="001C29B8" w:rsidRDefault="005B10A0" w:rsidP="00B96E0F">
      <w:pPr>
        <w:spacing w:after="0" w:line="360" w:lineRule="auto"/>
        <w:jc w:val="both"/>
        <w:rPr>
          <w:rFonts w:ascii="Times New Roman" w:hAnsi="Times New Roman"/>
          <w:i/>
          <w:color w:val="00B050"/>
          <w:sz w:val="28"/>
        </w:rPr>
      </w:pPr>
      <w:r w:rsidRPr="001C29B8">
        <w:rPr>
          <w:rFonts w:ascii="Times New Roman" w:hAnsi="Times New Roman"/>
          <w:i/>
          <w:color w:val="00B050"/>
          <w:sz w:val="28"/>
        </w:rPr>
        <w:t xml:space="preserve">   2.1.</w:t>
      </w:r>
      <w:r>
        <w:rPr>
          <w:rFonts w:ascii="Times New Roman" w:hAnsi="Times New Roman"/>
          <w:i/>
          <w:color w:val="00B050"/>
          <w:sz w:val="28"/>
        </w:rPr>
        <w:t>1</w:t>
      </w:r>
      <w:r w:rsidRPr="001C29B8">
        <w:rPr>
          <w:rFonts w:ascii="Times New Roman" w:hAnsi="Times New Roman"/>
          <w:i/>
          <w:color w:val="00B050"/>
          <w:sz w:val="28"/>
        </w:rPr>
        <w:t>. Анализ учебных планов ОУ</w:t>
      </w:r>
    </w:p>
    <w:p w:rsidR="005B10A0" w:rsidRPr="004D4529" w:rsidRDefault="005B10A0" w:rsidP="00B96E0F">
      <w:pPr>
        <w:spacing w:after="0" w:line="360" w:lineRule="auto"/>
        <w:jc w:val="both"/>
        <w:rPr>
          <w:rFonts w:ascii="Times New Roman" w:hAnsi="Times New Roman"/>
          <w:i/>
          <w:color w:val="00B050"/>
          <w:sz w:val="28"/>
        </w:rPr>
      </w:pPr>
      <w:r w:rsidRPr="004D4529">
        <w:rPr>
          <w:rFonts w:ascii="Times New Roman" w:hAnsi="Times New Roman"/>
          <w:i/>
          <w:color w:val="00B050"/>
          <w:sz w:val="28"/>
        </w:rPr>
        <w:t xml:space="preserve">  2.1.2.Официальный веб-сайт ОУ.</w:t>
      </w:r>
    </w:p>
    <w:p w:rsidR="005B10A0" w:rsidRPr="004D4529" w:rsidRDefault="005B10A0" w:rsidP="00B96E0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4D4529">
        <w:rPr>
          <w:rFonts w:ascii="Times New Roman" w:hAnsi="Times New Roman"/>
          <w:sz w:val="28"/>
        </w:rPr>
        <w:t>2.2. Анализ кадровых ресурсов.</w:t>
      </w:r>
    </w:p>
    <w:p w:rsidR="005B10A0" w:rsidRPr="001A347C" w:rsidRDefault="005B10A0" w:rsidP="00B96E0F">
      <w:pPr>
        <w:spacing w:after="0" w:line="360" w:lineRule="auto"/>
        <w:jc w:val="both"/>
        <w:rPr>
          <w:rFonts w:ascii="Times New Roman" w:hAnsi="Times New Roman"/>
          <w:i/>
          <w:color w:val="00B050"/>
          <w:sz w:val="28"/>
        </w:rPr>
      </w:pPr>
      <w:r w:rsidRPr="001A347C">
        <w:rPr>
          <w:rFonts w:ascii="Times New Roman" w:hAnsi="Times New Roman"/>
          <w:i/>
          <w:color w:val="00B050"/>
          <w:sz w:val="28"/>
        </w:rPr>
        <w:t xml:space="preserve">  2.2.1. Анализ кадрового состава.</w:t>
      </w:r>
    </w:p>
    <w:p w:rsidR="005B10A0" w:rsidRPr="001A347C" w:rsidRDefault="005B10A0" w:rsidP="00B96E0F">
      <w:pPr>
        <w:spacing w:after="0" w:line="360" w:lineRule="auto"/>
        <w:jc w:val="both"/>
        <w:rPr>
          <w:rFonts w:ascii="Times New Roman" w:hAnsi="Times New Roman"/>
          <w:i/>
          <w:color w:val="00B050"/>
          <w:sz w:val="28"/>
        </w:rPr>
      </w:pPr>
      <w:r w:rsidRPr="001A347C">
        <w:rPr>
          <w:rFonts w:ascii="Times New Roman" w:hAnsi="Times New Roman"/>
          <w:i/>
          <w:color w:val="00B050"/>
          <w:sz w:val="28"/>
        </w:rPr>
        <w:t xml:space="preserve">  2.2.2. Деятельность по развитию кадрового потенциала.</w:t>
      </w:r>
    </w:p>
    <w:p w:rsidR="005B10A0" w:rsidRPr="004D4529" w:rsidRDefault="005B10A0" w:rsidP="00B96E0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4D4529">
        <w:rPr>
          <w:rFonts w:ascii="Times New Roman" w:hAnsi="Times New Roman"/>
          <w:sz w:val="28"/>
        </w:rPr>
        <w:t>2.3.Анализ библиотечных ресурсов</w:t>
      </w:r>
    </w:p>
    <w:p w:rsidR="005B10A0" w:rsidRPr="00794AA8" w:rsidRDefault="005B10A0" w:rsidP="00B96E0F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794AA8">
        <w:rPr>
          <w:rFonts w:ascii="Times New Roman" w:hAnsi="Times New Roman"/>
          <w:b/>
          <w:sz w:val="28"/>
        </w:rPr>
        <w:t>3. Анализ состояния образовательного процесса.</w:t>
      </w:r>
    </w:p>
    <w:p w:rsidR="005B10A0" w:rsidRDefault="005B10A0" w:rsidP="00B96E0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Анализ работы по обновлению содержания образования.</w:t>
      </w:r>
    </w:p>
    <w:p w:rsidR="005B10A0" w:rsidRDefault="005B10A0" w:rsidP="00B96E0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Внеурочная деятельность.</w:t>
      </w:r>
    </w:p>
    <w:p w:rsidR="005B10A0" w:rsidRPr="00B064F0" w:rsidRDefault="005B10A0" w:rsidP="00B96E0F">
      <w:pPr>
        <w:spacing w:after="0" w:line="360" w:lineRule="auto"/>
        <w:rPr>
          <w:rFonts w:ascii="Times New Roman" w:hAnsi="Times New Roman"/>
          <w:sz w:val="28"/>
        </w:rPr>
      </w:pPr>
      <w:r w:rsidRPr="00B064F0">
        <w:rPr>
          <w:rFonts w:ascii="Times New Roman" w:hAnsi="Times New Roman"/>
          <w:sz w:val="28"/>
        </w:rPr>
        <w:t>3.3. Воспитательная деятельность</w:t>
      </w:r>
    </w:p>
    <w:p w:rsidR="005B10A0" w:rsidRDefault="005B10A0" w:rsidP="00B96E0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Дополнительное образование.</w:t>
      </w:r>
    </w:p>
    <w:p w:rsidR="005B10A0" w:rsidRPr="004F4BED" w:rsidRDefault="005B10A0" w:rsidP="00B96E0F">
      <w:pPr>
        <w:spacing w:after="0" w:line="360" w:lineRule="auto"/>
        <w:rPr>
          <w:rFonts w:ascii="Times New Roman" w:hAnsi="Times New Roman"/>
          <w:sz w:val="28"/>
        </w:rPr>
      </w:pPr>
      <w:r w:rsidRPr="004F4BED">
        <w:rPr>
          <w:rFonts w:ascii="Times New Roman" w:hAnsi="Times New Roman"/>
          <w:sz w:val="28"/>
        </w:rPr>
        <w:t>3.5. Организация летнего отдыха детей</w:t>
      </w:r>
    </w:p>
    <w:p w:rsidR="005B10A0" w:rsidRPr="00794AA8" w:rsidRDefault="005B10A0" w:rsidP="00B96E0F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794AA8">
        <w:rPr>
          <w:rFonts w:ascii="Times New Roman" w:hAnsi="Times New Roman"/>
          <w:b/>
          <w:sz w:val="28"/>
        </w:rPr>
        <w:t>4. Анализ результативности образовательного процесса.</w:t>
      </w:r>
    </w:p>
    <w:p w:rsidR="005B10A0" w:rsidRPr="004D4529" w:rsidRDefault="005B10A0" w:rsidP="00B96E0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4D4529">
        <w:rPr>
          <w:rFonts w:ascii="Times New Roman" w:hAnsi="Times New Roman"/>
          <w:sz w:val="28"/>
        </w:rPr>
        <w:t>4.1. Анализ результатов олимпиад.</w:t>
      </w:r>
    </w:p>
    <w:p w:rsidR="005B10A0" w:rsidRDefault="005B10A0" w:rsidP="00B96E0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Анализ результатов конкурсов.</w:t>
      </w:r>
    </w:p>
    <w:p w:rsidR="005B10A0" w:rsidRDefault="005B10A0" w:rsidP="00B96E0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Анализ диагностических работ.</w:t>
      </w:r>
    </w:p>
    <w:p w:rsidR="005B10A0" w:rsidRDefault="005B10A0" w:rsidP="00B96E0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Анализ промежуточной аттестации и итогов учебного года.</w:t>
      </w:r>
    </w:p>
    <w:p w:rsidR="005B10A0" w:rsidRPr="000A7CFA" w:rsidRDefault="005B10A0" w:rsidP="00B96E0F">
      <w:pPr>
        <w:spacing w:after="0" w:line="360" w:lineRule="auto"/>
        <w:jc w:val="both"/>
        <w:rPr>
          <w:rFonts w:ascii="Times New Roman" w:hAnsi="Times New Roman"/>
          <w:i/>
          <w:color w:val="00B050"/>
          <w:sz w:val="28"/>
        </w:rPr>
      </w:pPr>
      <w:r w:rsidRPr="000A7CFA">
        <w:rPr>
          <w:rFonts w:ascii="Times New Roman" w:hAnsi="Times New Roman"/>
          <w:i/>
          <w:color w:val="00B050"/>
          <w:sz w:val="28"/>
        </w:rPr>
        <w:t>4.4.1. Анализ промежуточной аттестации</w:t>
      </w:r>
    </w:p>
    <w:p w:rsidR="005B10A0" w:rsidRPr="000A7CFA" w:rsidRDefault="005B10A0" w:rsidP="00B96E0F">
      <w:pPr>
        <w:spacing w:after="0" w:line="360" w:lineRule="auto"/>
        <w:jc w:val="both"/>
        <w:rPr>
          <w:rFonts w:ascii="Times New Roman" w:hAnsi="Times New Roman"/>
          <w:i/>
          <w:color w:val="00B050"/>
          <w:sz w:val="28"/>
        </w:rPr>
      </w:pPr>
      <w:r w:rsidRPr="000A7CFA">
        <w:rPr>
          <w:rFonts w:ascii="Times New Roman" w:hAnsi="Times New Roman"/>
          <w:i/>
          <w:color w:val="00B050"/>
          <w:sz w:val="28"/>
        </w:rPr>
        <w:t>4.4.2. Анализ итогов учебного года</w:t>
      </w:r>
    </w:p>
    <w:p w:rsidR="005B10A0" w:rsidRDefault="005B10A0" w:rsidP="00B96E0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Анализ подготовки и результатов итоговой аттестации.</w:t>
      </w:r>
    </w:p>
    <w:p w:rsidR="005B10A0" w:rsidRDefault="005B10A0" w:rsidP="00B96E0F">
      <w:pPr>
        <w:spacing w:after="0" w:line="360" w:lineRule="auto"/>
        <w:rPr>
          <w:rFonts w:ascii="Times New Roman" w:hAnsi="Times New Roman"/>
          <w:sz w:val="28"/>
        </w:rPr>
      </w:pPr>
    </w:p>
    <w:p w:rsidR="005B10A0" w:rsidRPr="00794AA8" w:rsidRDefault="005B10A0" w:rsidP="00320880">
      <w:pPr>
        <w:jc w:val="both"/>
        <w:rPr>
          <w:rFonts w:ascii="Times New Roman" w:hAnsi="Times New Roman"/>
          <w:b/>
          <w:sz w:val="28"/>
        </w:rPr>
      </w:pPr>
      <w:r w:rsidRPr="00794AA8">
        <w:rPr>
          <w:rFonts w:ascii="Times New Roman" w:hAnsi="Times New Roman"/>
          <w:b/>
          <w:sz w:val="28"/>
        </w:rPr>
        <w:t>1. Цели, стоявшие на учебный год.</w:t>
      </w:r>
    </w:p>
    <w:p w:rsidR="005B10A0" w:rsidRPr="00CF108B" w:rsidRDefault="005B10A0" w:rsidP="00320880">
      <w:pPr>
        <w:pStyle w:val="10"/>
        <w:ind w:firstLine="567"/>
        <w:jc w:val="both"/>
        <w:rPr>
          <w:sz w:val="28"/>
          <w:szCs w:val="28"/>
          <w:lang w:val="ru-RU"/>
        </w:rPr>
      </w:pPr>
      <w:r w:rsidRPr="00CF108B">
        <w:rPr>
          <w:sz w:val="28"/>
          <w:szCs w:val="28"/>
          <w:lang w:val="ru-RU"/>
        </w:rPr>
        <w:t xml:space="preserve">В соответствии с Программой развития, приятой на период 2010-2015 гг., </w:t>
      </w:r>
      <w:r w:rsidRPr="00CF108B">
        <w:rPr>
          <w:b/>
          <w:sz w:val="28"/>
          <w:szCs w:val="28"/>
          <w:lang w:val="ru-RU"/>
        </w:rPr>
        <w:t>цель работы школы в 2014-2015 учебном году</w:t>
      </w:r>
      <w:r w:rsidRPr="00CF108B">
        <w:rPr>
          <w:sz w:val="28"/>
          <w:szCs w:val="28"/>
          <w:lang w:val="ru-RU"/>
        </w:rPr>
        <w:t xml:space="preserve"> связана с формированием современной модели образования, соответствующей принципам модернизации российского образования, современным потребностям общества и каждого обучающегося, направленной на реализацию целей  опережающего развития каждого школьника </w:t>
      </w:r>
    </w:p>
    <w:p w:rsidR="005B10A0" w:rsidRPr="00CF108B" w:rsidRDefault="005B10A0" w:rsidP="00320880">
      <w:pPr>
        <w:spacing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F108B">
        <w:rPr>
          <w:rFonts w:ascii="Times New Roman" w:hAnsi="Times New Roman"/>
          <w:b/>
          <w:sz w:val="28"/>
          <w:szCs w:val="28"/>
        </w:rPr>
        <w:t xml:space="preserve">Задачи школы, определяемые стратегическими документами: </w:t>
      </w:r>
    </w:p>
    <w:p w:rsidR="005B10A0" w:rsidRPr="00CF108B" w:rsidRDefault="005B10A0" w:rsidP="00320880">
      <w:pPr>
        <w:pStyle w:val="1"/>
        <w:numPr>
          <w:ilvl w:val="0"/>
          <w:numId w:val="1"/>
        </w:numPr>
        <w:tabs>
          <w:tab w:val="left" w:pos="0"/>
          <w:tab w:val="num" w:pos="360"/>
        </w:tabs>
        <w:spacing w:line="100" w:lineRule="atLeast"/>
        <w:ind w:left="0" w:firstLine="567"/>
        <w:jc w:val="both"/>
        <w:rPr>
          <w:sz w:val="28"/>
          <w:szCs w:val="28"/>
          <w:lang w:val="ru-RU"/>
        </w:rPr>
      </w:pPr>
      <w:r w:rsidRPr="00CF108B">
        <w:rPr>
          <w:sz w:val="28"/>
          <w:szCs w:val="28"/>
          <w:lang w:val="ru-RU"/>
        </w:rPr>
        <w:t>Обеспечение общественных отношений, целью которых является создание условий для реализации прав граждан на качественное образование, обеспечивающих освоение обучающимися содержания образовательных программ (образовательные отношения).</w:t>
      </w:r>
    </w:p>
    <w:p w:rsidR="005B10A0" w:rsidRPr="00CF108B" w:rsidRDefault="005B10A0" w:rsidP="00320880">
      <w:pPr>
        <w:pStyle w:val="1"/>
        <w:numPr>
          <w:ilvl w:val="0"/>
          <w:numId w:val="1"/>
        </w:numPr>
        <w:tabs>
          <w:tab w:val="left" w:pos="0"/>
          <w:tab w:val="num" w:pos="360"/>
        </w:tabs>
        <w:spacing w:line="100" w:lineRule="atLeast"/>
        <w:ind w:left="0" w:firstLine="567"/>
        <w:jc w:val="both"/>
        <w:rPr>
          <w:sz w:val="28"/>
          <w:szCs w:val="28"/>
          <w:lang w:val="ru-RU"/>
        </w:rPr>
      </w:pPr>
      <w:r w:rsidRPr="00CF108B">
        <w:rPr>
          <w:sz w:val="28"/>
          <w:szCs w:val="28"/>
          <w:lang w:val="ru-RU"/>
        </w:rPr>
        <w:t>Организация образовательного процесса в соответствии с требованиям ГОС и ФГОС и национальной образовательной инициативой «Наша новая школа».</w:t>
      </w:r>
    </w:p>
    <w:p w:rsidR="005B10A0" w:rsidRPr="00CF108B" w:rsidRDefault="005B10A0" w:rsidP="00320880">
      <w:pPr>
        <w:pStyle w:val="1"/>
        <w:numPr>
          <w:ilvl w:val="0"/>
          <w:numId w:val="1"/>
        </w:numPr>
        <w:tabs>
          <w:tab w:val="left" w:pos="0"/>
          <w:tab w:val="num" w:pos="360"/>
        </w:tabs>
        <w:spacing w:line="100" w:lineRule="atLeast"/>
        <w:ind w:left="0" w:firstLine="567"/>
        <w:jc w:val="both"/>
        <w:rPr>
          <w:sz w:val="28"/>
          <w:szCs w:val="28"/>
          <w:lang w:val="ru-RU"/>
        </w:rPr>
      </w:pPr>
      <w:r w:rsidRPr="00CF108B">
        <w:rPr>
          <w:sz w:val="28"/>
          <w:szCs w:val="28"/>
          <w:lang w:val="ru-RU"/>
        </w:rPr>
        <w:t xml:space="preserve">Обеспечение преемственности всех уровней образования в школе на основе инновационных образовательных технологий,  разработанной системы мониторинга и оценки качества образования в МБОУ «Шихобаловская ООШ». </w:t>
      </w:r>
    </w:p>
    <w:p w:rsidR="005B10A0" w:rsidRPr="00CF108B" w:rsidRDefault="005B10A0" w:rsidP="00320880">
      <w:pPr>
        <w:widowControl w:val="0"/>
        <w:numPr>
          <w:ilvl w:val="0"/>
          <w:numId w:val="1"/>
        </w:numPr>
        <w:tabs>
          <w:tab w:val="left" w:pos="0"/>
          <w:tab w:val="num" w:pos="360"/>
        </w:tabs>
        <w:suppressAutoHyphens/>
        <w:spacing w:before="28" w:after="28" w:line="10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108B">
        <w:rPr>
          <w:rFonts w:ascii="Times New Roman" w:hAnsi="Times New Roman"/>
          <w:sz w:val="28"/>
          <w:szCs w:val="28"/>
        </w:rPr>
        <w:t xml:space="preserve">Обеспечение условий повышения уровня профессиональной компетентности педагогов, реализующих образовательную деятельность в школе. </w:t>
      </w:r>
    </w:p>
    <w:p w:rsidR="005B10A0" w:rsidRPr="00CF108B" w:rsidRDefault="005B10A0" w:rsidP="00320880">
      <w:pPr>
        <w:widowControl w:val="0"/>
        <w:numPr>
          <w:ilvl w:val="0"/>
          <w:numId w:val="1"/>
        </w:numPr>
        <w:tabs>
          <w:tab w:val="left" w:pos="0"/>
          <w:tab w:val="num" w:pos="360"/>
        </w:tabs>
        <w:suppressAutoHyphens/>
        <w:spacing w:before="28" w:after="28" w:line="10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108B">
        <w:rPr>
          <w:rFonts w:ascii="Times New Roman" w:hAnsi="Times New Roman"/>
          <w:sz w:val="28"/>
          <w:szCs w:val="28"/>
        </w:rPr>
        <w:t xml:space="preserve">Развитие компонентов открытого образовательного пространства, путей связи с родителями обучающихся и общественностью, каналов предоставления сведений о школе, информационных технологий. </w:t>
      </w:r>
    </w:p>
    <w:p w:rsidR="005B10A0" w:rsidRPr="00320880" w:rsidRDefault="005B10A0" w:rsidP="00320880">
      <w:pPr>
        <w:spacing w:line="100" w:lineRule="atLeast"/>
        <w:ind w:firstLine="567"/>
        <w:jc w:val="center"/>
        <w:rPr>
          <w:b/>
          <w:color w:val="FF0000"/>
        </w:rPr>
      </w:pPr>
    </w:p>
    <w:p w:rsidR="005B10A0" w:rsidRPr="00422E27" w:rsidRDefault="005B10A0" w:rsidP="00422E27">
      <w:pPr>
        <w:jc w:val="both"/>
        <w:rPr>
          <w:rFonts w:ascii="Times New Roman" w:hAnsi="Times New Roman"/>
          <w:b/>
          <w:color w:val="002060"/>
          <w:sz w:val="28"/>
        </w:rPr>
      </w:pPr>
      <w:r w:rsidRPr="00422E27">
        <w:rPr>
          <w:rFonts w:ascii="Times New Roman" w:hAnsi="Times New Roman"/>
          <w:b/>
          <w:color w:val="002060"/>
          <w:sz w:val="28"/>
        </w:rPr>
        <w:t>2. Анализ ресурсов и условий осуществления образовательного процесса.</w:t>
      </w:r>
    </w:p>
    <w:p w:rsidR="005B10A0" w:rsidRDefault="005B10A0" w:rsidP="00422E2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Анализ управленческих ресурсов и условий.</w:t>
      </w:r>
    </w:p>
    <w:p w:rsidR="005B10A0" w:rsidRPr="004D4529" w:rsidRDefault="005B10A0" w:rsidP="00422E27">
      <w:pPr>
        <w:jc w:val="both"/>
        <w:rPr>
          <w:rFonts w:ascii="Times New Roman" w:hAnsi="Times New Roman"/>
          <w:i/>
          <w:color w:val="000000"/>
          <w:sz w:val="28"/>
        </w:rPr>
      </w:pPr>
      <w:r w:rsidRPr="006B3EAA">
        <w:rPr>
          <w:rFonts w:ascii="Times New Roman" w:hAnsi="Times New Roman"/>
          <w:i/>
          <w:color w:val="00B050"/>
          <w:sz w:val="28"/>
        </w:rPr>
        <w:t xml:space="preserve">   </w:t>
      </w:r>
      <w:r w:rsidRPr="004D4529">
        <w:rPr>
          <w:rFonts w:ascii="Times New Roman" w:hAnsi="Times New Roman"/>
          <w:i/>
          <w:color w:val="000000"/>
          <w:sz w:val="28"/>
        </w:rPr>
        <w:t>2.1.1. Анализ учебных планов ОУ</w:t>
      </w:r>
    </w:p>
    <w:p w:rsidR="005B10A0" w:rsidRDefault="005B10A0" w:rsidP="00422E2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Учебный план школы на 2014 – 2015 учебный год был составлен на основе ФБУП 2014 года, образовательных программ начального общего и основного общего образования. Сохраняет в полном объеме содержание образования, обязательное на каждой ступени. </w:t>
      </w:r>
    </w:p>
    <w:p w:rsidR="005B10A0" w:rsidRDefault="005B10A0" w:rsidP="00422E2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составлении учебного плана учитывались:</w:t>
      </w:r>
    </w:p>
    <w:p w:rsidR="005B10A0" w:rsidRDefault="005B10A0" w:rsidP="00422E2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преемственность образовательных программ на разных ступенях общего образования;</w:t>
      </w:r>
    </w:p>
    <w:p w:rsidR="005B10A0" w:rsidRDefault="005B10A0" w:rsidP="00422E2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сбалансированность между циклами, отдельными предметами;</w:t>
      </w:r>
    </w:p>
    <w:p w:rsidR="005B10A0" w:rsidRDefault="005B10A0" w:rsidP="00422E2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запросы обучающихся и родителей при формировании компонента образовательного учреждения.</w:t>
      </w:r>
    </w:p>
    <w:p w:rsidR="005B10A0" w:rsidRDefault="005B10A0" w:rsidP="00422E2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Учебный план был составлен с учетом 5-дневной недели в 1 классе и 6-дневной недели во 2 – 9 классах. </w:t>
      </w:r>
    </w:p>
    <w:p w:rsidR="005B10A0" w:rsidRDefault="005B10A0" w:rsidP="00422E2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Учебный план для 1 – 4 классов ориентирован на 4-летний нормативный срок освоения государственных программ начального общего образования. Продолжительность учебного года: 1 класс – 33 учебные недели, 2 – 4 классы – 34 учебные недели.</w:t>
      </w:r>
    </w:p>
    <w:p w:rsidR="005B10A0" w:rsidRDefault="005B10A0" w:rsidP="00422E2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Учебный план для 5 – 9 классов ориентирован на 5-летний нормативный срок освоения государственных образовательных программ основного общего образования. Продолжительность учебного года не менее 34 учебных недель (не включая летний экзаменационный период).</w:t>
      </w:r>
    </w:p>
    <w:p w:rsidR="005B10A0" w:rsidRDefault="005B10A0" w:rsidP="00422E2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Максимальная учебная нагрузка обучающихся 1 – 9 классов соответствует нормативам, обозначенным в Сан ПиН 2.4.2.2821-10 «Санитарно-эпидемиологические требования к условиям и организации обучения в общеобразовательных учреждениях», применительно к 5 и 6-дневному режиму работы образовательного учреждения для обучающихся 1 – 9 классов. </w:t>
      </w:r>
    </w:p>
    <w:p w:rsidR="005B10A0" w:rsidRDefault="005B10A0" w:rsidP="00422E2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Продолжительность каникул в течение учебного года составляет не менее 30 календарных дней, летом не менее 8 недель. Для обучающихся в 1 классе были установлены в феврале дополнительные недельные каникулы.</w:t>
      </w:r>
    </w:p>
    <w:p w:rsidR="005B10A0" w:rsidRDefault="005B10A0" w:rsidP="00422E2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плана в 1 – 4 классах осуществлялась в соответствии с требованиями ФГОС, в 5 – 9 классах – в соответствии с требованиями ФК ГОС.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835"/>
        <w:gridCol w:w="3119"/>
        <w:gridCol w:w="2942"/>
      </w:tblGrid>
      <w:tr w:rsidR="005B10A0" w:rsidRPr="00A23945" w:rsidTr="00A23945">
        <w:tc>
          <w:tcPr>
            <w:tcW w:w="675" w:type="dxa"/>
            <w:vMerge w:val="restart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23945"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23945">
              <w:rPr>
                <w:rFonts w:ascii="Times New Roman" w:hAnsi="Times New Roman"/>
                <w:b/>
                <w:lang w:eastAsia="en-US"/>
              </w:rPr>
              <w:t>Критерии анализа</w:t>
            </w:r>
          </w:p>
        </w:tc>
        <w:tc>
          <w:tcPr>
            <w:tcW w:w="6061" w:type="dxa"/>
            <w:gridSpan w:val="2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23945">
              <w:rPr>
                <w:rFonts w:ascii="Times New Roman" w:hAnsi="Times New Roman"/>
                <w:b/>
                <w:lang w:eastAsia="en-US"/>
              </w:rPr>
              <w:t>Уровни образования</w:t>
            </w:r>
          </w:p>
        </w:tc>
      </w:tr>
      <w:tr w:rsidR="005B10A0" w:rsidRPr="00A23945" w:rsidTr="00A23945">
        <w:tc>
          <w:tcPr>
            <w:tcW w:w="675" w:type="dxa"/>
            <w:vMerge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35" w:type="dxa"/>
            <w:vMerge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9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23945">
              <w:rPr>
                <w:rFonts w:ascii="Times New Roman" w:hAnsi="Times New Roman"/>
                <w:b/>
                <w:lang w:eastAsia="en-US"/>
              </w:rPr>
              <w:t>начальное</w:t>
            </w:r>
          </w:p>
        </w:tc>
        <w:tc>
          <w:tcPr>
            <w:tcW w:w="2942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23945">
              <w:rPr>
                <w:rFonts w:ascii="Times New Roman" w:hAnsi="Times New Roman"/>
                <w:b/>
                <w:lang w:eastAsia="en-US"/>
              </w:rPr>
              <w:t>основное</w:t>
            </w:r>
          </w:p>
        </w:tc>
      </w:tr>
      <w:tr w:rsidR="005B10A0" w:rsidRPr="00A23945" w:rsidTr="00A23945">
        <w:tc>
          <w:tcPr>
            <w:tcW w:w="675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835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Соответствие учебного плана школы федеральному базисному учебному плану и нормированию учебной нагрузки</w:t>
            </w:r>
          </w:p>
        </w:tc>
        <w:tc>
          <w:tcPr>
            <w:tcW w:w="3119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Полное соответствие, отклонений от ФБУП и нормирования учебной нагрузки нет</w:t>
            </w:r>
          </w:p>
        </w:tc>
        <w:tc>
          <w:tcPr>
            <w:tcW w:w="2942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Полное соответствие, отклонений от ФБУП и нормирования учебной нагрузки нет</w:t>
            </w:r>
          </w:p>
        </w:tc>
      </w:tr>
      <w:tr w:rsidR="005B10A0" w:rsidRPr="00A23945" w:rsidTr="00A23945">
        <w:tc>
          <w:tcPr>
            <w:tcW w:w="675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835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Федеральный компонент в учебном плане</w:t>
            </w:r>
          </w:p>
        </w:tc>
        <w:tc>
          <w:tcPr>
            <w:tcW w:w="3119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Обязательная часть плана реализована на 100%</w:t>
            </w:r>
          </w:p>
        </w:tc>
        <w:tc>
          <w:tcPr>
            <w:tcW w:w="2942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Федеральный компонент реализован на 100%</w:t>
            </w:r>
          </w:p>
        </w:tc>
      </w:tr>
      <w:tr w:rsidR="005B10A0" w:rsidRPr="00A23945" w:rsidTr="00A23945">
        <w:tc>
          <w:tcPr>
            <w:tcW w:w="675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835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Региональный компонент в учебном плане</w:t>
            </w:r>
          </w:p>
        </w:tc>
        <w:tc>
          <w:tcPr>
            <w:tcW w:w="3119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 xml:space="preserve">В 1 классе не предусмотрен при 5 часовой неделе. </w:t>
            </w:r>
          </w:p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Во 2 – 4 классах учтены рекомендации регионального базисного учебного плана Владимирской области по введению курса «Основы здорового питания»</w:t>
            </w:r>
          </w:p>
        </w:tc>
        <w:tc>
          <w:tcPr>
            <w:tcW w:w="2942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Учтены  рекомендации регионального базисного учебного плана Владимирской области. Региональный компонент включает в себя:</w:t>
            </w:r>
          </w:p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-изучение курса ОПК в 5 – 8 классах;</w:t>
            </w:r>
          </w:p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-изучение курса ОБЖ в 5 -7, 9 классах;</w:t>
            </w:r>
          </w:p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-второй час биологии и географии в 6 классе для организации изучения содержания образования краеведческой направленности;</w:t>
            </w:r>
          </w:p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-третий час технологии в 7 классе;</w:t>
            </w:r>
          </w:p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-второй час технологии в 8 классе для организации изучения учащимися технологий, распространённых в регионе с целью профессионального самоопределения школьников.</w:t>
            </w:r>
          </w:p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Региональный компонент реализован на 100%.</w:t>
            </w:r>
          </w:p>
        </w:tc>
      </w:tr>
      <w:tr w:rsidR="005B10A0" w:rsidRPr="00A23945" w:rsidTr="00A23945">
        <w:tc>
          <w:tcPr>
            <w:tcW w:w="675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835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Компонент образовательного учреждения</w:t>
            </w:r>
          </w:p>
        </w:tc>
        <w:tc>
          <w:tcPr>
            <w:tcW w:w="3119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Style w:val="FontStyle67"/>
                <w:sz w:val="22"/>
                <w:lang w:eastAsia="en-US"/>
              </w:rPr>
            </w:pPr>
            <w:r w:rsidRPr="00A23945">
              <w:rPr>
                <w:rStyle w:val="FontStyle67"/>
                <w:sz w:val="22"/>
                <w:lang w:eastAsia="en-US"/>
              </w:rPr>
              <w:t>Часть, формируемая участниками образовательного процесса реализована во 2 – 4 классах на 100%. Часы использовались на:</w:t>
            </w:r>
          </w:p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- информатику   - 1 час (2 – 4 классы);</w:t>
            </w:r>
          </w:p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- литературное чтение - 1 час (4 класс);</w:t>
            </w:r>
          </w:p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- в мире книг – 1 час (2 и 3 классы).</w:t>
            </w:r>
          </w:p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42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Компонент образовательного учреждения реализован на 100%.</w:t>
            </w:r>
          </w:p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Математика 5 класс - добавлен 1 час с целью повышения математических знаний;</w:t>
            </w:r>
          </w:p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Алгебра 8 класс - добавлен 1 час с целью наиболее полного усвоения программного материала и подготовки к итоговой аттестации;</w:t>
            </w:r>
          </w:p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Алгебра 9 класс - добавлен 1 час с целью наиболее полного усвоения программного материала и подготовки к итоговой аттестации.</w:t>
            </w:r>
          </w:p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Физика 7 класс – добавлен 1 час с целью выработки практических навыков, наиболее полного усвоения программного материала по предмету;</w:t>
            </w:r>
          </w:p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Химия 8 и 9 классы – добавлено по 1 часу с целью выработки практических навыков, наиболее полного усвоения программного материала по предмету</w:t>
            </w:r>
          </w:p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3 часа в неделю  - на введение предпрофильной подготовки в 9 классе .</w:t>
            </w:r>
          </w:p>
        </w:tc>
      </w:tr>
    </w:tbl>
    <w:p w:rsidR="005B10A0" w:rsidRPr="003E5FB6" w:rsidRDefault="005B10A0" w:rsidP="00422E27">
      <w:pPr>
        <w:jc w:val="both"/>
        <w:rPr>
          <w:rFonts w:ascii="Times New Roman" w:hAnsi="Times New Roman"/>
          <w:sz w:val="28"/>
        </w:rPr>
      </w:pPr>
      <w:r w:rsidRPr="00185D2F">
        <w:rPr>
          <w:rFonts w:ascii="Times New Roman" w:hAnsi="Times New Roman"/>
        </w:rPr>
        <w:t xml:space="preserve"> </w:t>
      </w:r>
      <w:r w:rsidRPr="003E5FB6">
        <w:rPr>
          <w:rFonts w:ascii="Times New Roman" w:hAnsi="Times New Roman"/>
          <w:sz w:val="28"/>
        </w:rPr>
        <w:t xml:space="preserve">Таким образом, учебный план на 2014-2015 учебный год выполнен в полном объеме. </w:t>
      </w:r>
    </w:p>
    <w:p w:rsidR="005B10A0" w:rsidRPr="001A347C" w:rsidRDefault="005B10A0" w:rsidP="00422E27">
      <w:pPr>
        <w:jc w:val="both"/>
        <w:rPr>
          <w:rFonts w:ascii="Times New Roman" w:hAnsi="Times New Roman"/>
          <w:b/>
          <w:i/>
          <w:sz w:val="28"/>
        </w:rPr>
      </w:pPr>
      <w:r w:rsidRPr="001A347C">
        <w:rPr>
          <w:rFonts w:ascii="Times New Roman" w:hAnsi="Times New Roman"/>
          <w:b/>
          <w:i/>
          <w:sz w:val="28"/>
        </w:rPr>
        <w:t xml:space="preserve">  2.1.</w:t>
      </w:r>
      <w:r>
        <w:rPr>
          <w:rFonts w:ascii="Times New Roman" w:hAnsi="Times New Roman"/>
          <w:b/>
          <w:i/>
          <w:sz w:val="28"/>
        </w:rPr>
        <w:t>2</w:t>
      </w:r>
      <w:r w:rsidRPr="001A347C">
        <w:rPr>
          <w:rFonts w:ascii="Times New Roman" w:hAnsi="Times New Roman"/>
          <w:b/>
          <w:i/>
          <w:sz w:val="28"/>
        </w:rPr>
        <w:t>.Официальный веб-сайт ОУ.</w:t>
      </w:r>
    </w:p>
    <w:p w:rsidR="005B10A0" w:rsidRDefault="005B10A0" w:rsidP="00B7334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На школьном сайте представлена информация для родителей, обучающихся, педагогов, социальных партнеров по обеспечению качества процесса и результата образования. Сайт не способствует системному взаимодействию родителей, обучающихся и образовательного учреждения, не обеспечивает оперативное регулирование процессов и коррекцию деятельности участников образовательного процесса на основе осуществления интерактивного взаимодействия (обратных связей), так как значительная часть родителей предпочитает «живое» общение.</w:t>
      </w:r>
    </w:p>
    <w:p w:rsidR="005B10A0" w:rsidRDefault="005B10A0" w:rsidP="00422E27">
      <w:pPr>
        <w:jc w:val="both"/>
        <w:rPr>
          <w:rFonts w:ascii="Times New Roman" w:hAnsi="Times New Roman"/>
          <w:b/>
          <w:sz w:val="28"/>
        </w:rPr>
      </w:pPr>
    </w:p>
    <w:p w:rsidR="005B10A0" w:rsidRPr="004D4529" w:rsidRDefault="005B10A0" w:rsidP="00422E27">
      <w:pPr>
        <w:jc w:val="both"/>
        <w:rPr>
          <w:rFonts w:ascii="Times New Roman" w:hAnsi="Times New Roman"/>
          <w:b/>
          <w:color w:val="000000"/>
          <w:sz w:val="28"/>
        </w:rPr>
      </w:pPr>
      <w:r w:rsidRPr="004D4529">
        <w:rPr>
          <w:rFonts w:ascii="Times New Roman" w:hAnsi="Times New Roman"/>
          <w:b/>
          <w:color w:val="000000"/>
          <w:sz w:val="28"/>
        </w:rPr>
        <w:t>2.2. Анализ кадровых ресурсов.</w:t>
      </w:r>
    </w:p>
    <w:p w:rsidR="005B10A0" w:rsidRPr="001A347C" w:rsidRDefault="005B10A0" w:rsidP="00422E27">
      <w:pPr>
        <w:jc w:val="both"/>
        <w:rPr>
          <w:rFonts w:ascii="Times New Roman" w:hAnsi="Times New Roman"/>
          <w:b/>
          <w:i/>
          <w:sz w:val="28"/>
        </w:rPr>
      </w:pPr>
      <w:r w:rsidRPr="001A347C">
        <w:rPr>
          <w:rFonts w:ascii="Times New Roman" w:hAnsi="Times New Roman"/>
          <w:b/>
          <w:i/>
          <w:sz w:val="28"/>
        </w:rPr>
        <w:t xml:space="preserve">  2.2.1. Анализ кадрового состава.</w:t>
      </w:r>
    </w:p>
    <w:p w:rsidR="005B10A0" w:rsidRDefault="005B10A0" w:rsidP="00422E2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Исходя из анализа прошлого учебного года, по направлению развития кадрового потенциала были поставлены следующие задачи:</w:t>
      </w:r>
    </w:p>
    <w:p w:rsidR="005B10A0" w:rsidRPr="00613AA2" w:rsidRDefault="005B10A0" w:rsidP="00422E27">
      <w:pPr>
        <w:jc w:val="both"/>
        <w:rPr>
          <w:rFonts w:ascii="Times New Roman" w:hAnsi="Times New Roman"/>
          <w:color w:val="000000"/>
          <w:spacing w:val="-6"/>
          <w:sz w:val="28"/>
          <w:szCs w:val="24"/>
        </w:rPr>
      </w:pPr>
      <w:r w:rsidRPr="00613AA2">
        <w:rPr>
          <w:rFonts w:ascii="Times New Roman" w:hAnsi="Times New Roman"/>
          <w:sz w:val="32"/>
        </w:rPr>
        <w:t xml:space="preserve">- </w:t>
      </w:r>
      <w:r w:rsidRPr="00613AA2">
        <w:rPr>
          <w:rFonts w:ascii="Times New Roman" w:hAnsi="Times New Roman"/>
          <w:color w:val="000000"/>
          <w:spacing w:val="-4"/>
          <w:sz w:val="28"/>
          <w:szCs w:val="24"/>
        </w:rPr>
        <w:t xml:space="preserve">создание </w:t>
      </w:r>
      <w:r w:rsidRPr="00613AA2">
        <w:rPr>
          <w:rFonts w:ascii="Times New Roman" w:hAnsi="Times New Roman"/>
          <w:color w:val="000000"/>
          <w:spacing w:val="-6"/>
          <w:sz w:val="28"/>
          <w:szCs w:val="24"/>
        </w:rPr>
        <w:t>благоприятных условий для поддержки и профессионального развития педагогов;</w:t>
      </w:r>
    </w:p>
    <w:p w:rsidR="005B10A0" w:rsidRPr="00CF00FF" w:rsidRDefault="005B10A0" w:rsidP="00613AA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F00FF">
        <w:rPr>
          <w:rFonts w:ascii="Times New Roman" w:hAnsi="Times New Roman"/>
          <w:sz w:val="24"/>
          <w:szCs w:val="24"/>
        </w:rPr>
        <w:t>Характеристика кадрового состава</w:t>
      </w:r>
    </w:p>
    <w:p w:rsidR="005B10A0" w:rsidRPr="00CF00FF" w:rsidRDefault="005B10A0" w:rsidP="00613AA2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3"/>
        <w:gridCol w:w="733"/>
        <w:gridCol w:w="732"/>
        <w:gridCol w:w="731"/>
        <w:gridCol w:w="692"/>
        <w:gridCol w:w="730"/>
        <w:gridCol w:w="730"/>
        <w:gridCol w:w="730"/>
        <w:gridCol w:w="730"/>
        <w:gridCol w:w="730"/>
        <w:gridCol w:w="684"/>
        <w:gridCol w:w="684"/>
      </w:tblGrid>
      <w:tr w:rsidR="005B10A0" w:rsidRPr="00A23945" w:rsidTr="00126DA6">
        <w:trPr>
          <w:cantSplit/>
          <w:trHeight w:val="1134"/>
        </w:trPr>
        <w:tc>
          <w:tcPr>
            <w:tcW w:w="1243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00FF">
              <w:rPr>
                <w:rFonts w:ascii="Times New Roman" w:hAnsi="Times New Roman"/>
                <w:sz w:val="24"/>
                <w:szCs w:val="24"/>
              </w:rPr>
              <w:t>Учебные годы</w:t>
            </w:r>
          </w:p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extDirection w:val="btLr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00FF">
              <w:rPr>
                <w:rFonts w:ascii="Times New Roman" w:hAnsi="Times New Roman"/>
                <w:sz w:val="24"/>
                <w:szCs w:val="24"/>
              </w:rPr>
              <w:t>Общее количество педагогов, чел./%</w:t>
            </w:r>
          </w:p>
        </w:tc>
        <w:tc>
          <w:tcPr>
            <w:tcW w:w="732" w:type="dxa"/>
            <w:textDirection w:val="btLr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00FF">
              <w:rPr>
                <w:rFonts w:ascii="Times New Roman" w:hAnsi="Times New Roman"/>
                <w:sz w:val="24"/>
                <w:szCs w:val="24"/>
              </w:rPr>
              <w:t>Количество  учителей</w:t>
            </w:r>
          </w:p>
        </w:tc>
        <w:tc>
          <w:tcPr>
            <w:tcW w:w="731" w:type="dxa"/>
            <w:textDirection w:val="btLr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00FF">
              <w:rPr>
                <w:rFonts w:ascii="Times New Roman" w:hAnsi="Times New Roman"/>
                <w:sz w:val="24"/>
                <w:szCs w:val="24"/>
              </w:rPr>
              <w:t>Количество работников без педагогического образования</w:t>
            </w:r>
          </w:p>
        </w:tc>
        <w:tc>
          <w:tcPr>
            <w:tcW w:w="692" w:type="dxa"/>
            <w:textDirection w:val="btLr"/>
          </w:tcPr>
          <w:p w:rsidR="005B10A0" w:rsidRPr="00CF00FF" w:rsidRDefault="005B10A0" w:rsidP="005374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00F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учителей</w:t>
            </w:r>
            <w:r w:rsidRPr="00CF00FF">
              <w:rPr>
                <w:rFonts w:ascii="Times New Roman" w:hAnsi="Times New Roman"/>
                <w:sz w:val="24"/>
                <w:szCs w:val="24"/>
              </w:rPr>
              <w:t xml:space="preserve"> с высшим образованием</w:t>
            </w:r>
          </w:p>
        </w:tc>
        <w:tc>
          <w:tcPr>
            <w:tcW w:w="730" w:type="dxa"/>
            <w:textDirection w:val="btLr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00FF">
              <w:rPr>
                <w:rFonts w:ascii="Times New Roman" w:hAnsi="Times New Roman"/>
                <w:sz w:val="24"/>
                <w:szCs w:val="24"/>
              </w:rPr>
              <w:t>Количество молодых  специалистов</w:t>
            </w:r>
          </w:p>
        </w:tc>
        <w:tc>
          <w:tcPr>
            <w:tcW w:w="730" w:type="dxa"/>
            <w:textDirection w:val="btLr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00FF">
              <w:rPr>
                <w:rFonts w:ascii="Times New Roman" w:hAnsi="Times New Roman"/>
                <w:sz w:val="24"/>
                <w:szCs w:val="24"/>
              </w:rPr>
              <w:t>Количество педагогов без профильного образования</w:t>
            </w:r>
          </w:p>
        </w:tc>
        <w:tc>
          <w:tcPr>
            <w:tcW w:w="730" w:type="dxa"/>
            <w:textDirection w:val="btLr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00FF">
              <w:rPr>
                <w:rFonts w:ascii="Times New Roman" w:hAnsi="Times New Roman"/>
                <w:sz w:val="24"/>
                <w:szCs w:val="24"/>
              </w:rPr>
              <w:t>Количество педагогов со средним и неоконченным высшим  образованием, студентов</w:t>
            </w:r>
          </w:p>
        </w:tc>
        <w:tc>
          <w:tcPr>
            <w:tcW w:w="730" w:type="dxa"/>
            <w:textDirection w:val="btLr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00FF">
              <w:rPr>
                <w:rFonts w:ascii="Times New Roman" w:hAnsi="Times New Roman"/>
                <w:sz w:val="24"/>
                <w:szCs w:val="24"/>
              </w:rPr>
              <w:t>Соответствие  занимаемой должности</w:t>
            </w:r>
          </w:p>
        </w:tc>
        <w:tc>
          <w:tcPr>
            <w:tcW w:w="730" w:type="dxa"/>
            <w:textDirection w:val="btLr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00FF">
              <w:rPr>
                <w:rFonts w:ascii="Times New Roman" w:hAnsi="Times New Roman"/>
                <w:sz w:val="24"/>
                <w:szCs w:val="24"/>
              </w:rPr>
              <w:t>Второй квалификационно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F00FF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684" w:type="dxa"/>
            <w:textDirection w:val="btLr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00FF">
              <w:rPr>
                <w:rFonts w:ascii="Times New Roman" w:hAnsi="Times New Roman"/>
                <w:sz w:val="24"/>
                <w:szCs w:val="24"/>
              </w:rPr>
              <w:t>Первой квалификационной категории</w:t>
            </w:r>
          </w:p>
        </w:tc>
        <w:tc>
          <w:tcPr>
            <w:tcW w:w="684" w:type="dxa"/>
            <w:textDirection w:val="btLr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00FF">
              <w:rPr>
                <w:rFonts w:ascii="Times New Roman" w:hAnsi="Times New Roman"/>
                <w:sz w:val="24"/>
                <w:szCs w:val="24"/>
              </w:rPr>
              <w:t>Высшей квалификационной категории</w:t>
            </w:r>
          </w:p>
        </w:tc>
      </w:tr>
      <w:tr w:rsidR="005B10A0" w:rsidRPr="00A23945" w:rsidTr="00126DA6">
        <w:tc>
          <w:tcPr>
            <w:tcW w:w="1243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00F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00FF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B10A0" w:rsidRPr="00CF00FF" w:rsidRDefault="005B10A0" w:rsidP="00613A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00F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33" w:type="dxa"/>
          </w:tcPr>
          <w:p w:rsidR="005B10A0" w:rsidRPr="00CF00FF" w:rsidRDefault="005B10A0" w:rsidP="009C2F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732" w:type="dxa"/>
          </w:tcPr>
          <w:p w:rsidR="005B10A0" w:rsidRPr="00CF00FF" w:rsidRDefault="005B10A0" w:rsidP="009C2F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731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92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730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30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30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30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30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5B10A0" w:rsidRPr="00CF00FF" w:rsidRDefault="005B10A0" w:rsidP="009C2F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684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0A0" w:rsidRPr="00A23945" w:rsidTr="00126DA6">
        <w:tc>
          <w:tcPr>
            <w:tcW w:w="1243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00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3" w:type="dxa"/>
          </w:tcPr>
          <w:p w:rsidR="005B10A0" w:rsidRPr="00CF00FF" w:rsidRDefault="005B10A0" w:rsidP="00CD65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</w:tcPr>
          <w:p w:rsidR="005B10A0" w:rsidRPr="00CF00FF" w:rsidRDefault="005B10A0" w:rsidP="00CD65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731" w:type="dxa"/>
          </w:tcPr>
          <w:p w:rsidR="005B10A0" w:rsidRPr="00CF00FF" w:rsidRDefault="005B10A0" w:rsidP="00CD65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7,7 </w:t>
            </w:r>
          </w:p>
        </w:tc>
        <w:tc>
          <w:tcPr>
            <w:tcW w:w="692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730" w:type="dxa"/>
          </w:tcPr>
          <w:p w:rsidR="005B10A0" w:rsidRPr="00CF00FF" w:rsidRDefault="005B10A0" w:rsidP="00CD65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</w:tcPr>
          <w:p w:rsidR="005B10A0" w:rsidRPr="00CF00FF" w:rsidRDefault="005B10A0" w:rsidP="00CD65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730" w:type="dxa"/>
          </w:tcPr>
          <w:p w:rsidR="005B10A0" w:rsidRPr="00CF00FF" w:rsidRDefault="005B10A0" w:rsidP="00CD65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7,7 </w:t>
            </w:r>
          </w:p>
        </w:tc>
        <w:tc>
          <w:tcPr>
            <w:tcW w:w="730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30" w:type="dxa"/>
          </w:tcPr>
          <w:p w:rsidR="005B10A0" w:rsidRPr="00CF00FF" w:rsidRDefault="005B10A0" w:rsidP="00CD65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7,7 </w:t>
            </w:r>
          </w:p>
        </w:tc>
        <w:tc>
          <w:tcPr>
            <w:tcW w:w="684" w:type="dxa"/>
          </w:tcPr>
          <w:p w:rsidR="005B10A0" w:rsidRPr="00CF00FF" w:rsidRDefault="005B10A0" w:rsidP="00CD65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76,9 </w:t>
            </w:r>
          </w:p>
        </w:tc>
        <w:tc>
          <w:tcPr>
            <w:tcW w:w="684" w:type="dxa"/>
          </w:tcPr>
          <w:p w:rsidR="005B10A0" w:rsidRPr="00CF00FF" w:rsidRDefault="005B10A0" w:rsidP="00CD65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5B10A0" w:rsidRPr="00A23945" w:rsidTr="00126DA6">
        <w:tc>
          <w:tcPr>
            <w:tcW w:w="1243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00F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00FF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00F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33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732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731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692" w:type="dxa"/>
          </w:tcPr>
          <w:p w:rsidR="005B10A0" w:rsidRPr="00CF00FF" w:rsidRDefault="005B10A0" w:rsidP="004766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730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30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30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30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30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5B10A0" w:rsidRPr="00CF00FF" w:rsidRDefault="005B10A0" w:rsidP="009C2F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684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0A0" w:rsidRPr="00A23945" w:rsidTr="00126DA6">
        <w:tc>
          <w:tcPr>
            <w:tcW w:w="1243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00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3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731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7,1 </w:t>
            </w:r>
          </w:p>
        </w:tc>
        <w:tc>
          <w:tcPr>
            <w:tcW w:w="692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730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730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730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7,1 </w:t>
            </w:r>
          </w:p>
        </w:tc>
        <w:tc>
          <w:tcPr>
            <w:tcW w:w="730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30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684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78,6 </w:t>
            </w:r>
          </w:p>
        </w:tc>
        <w:tc>
          <w:tcPr>
            <w:tcW w:w="684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7,1 </w:t>
            </w:r>
          </w:p>
        </w:tc>
      </w:tr>
      <w:tr w:rsidR="005B10A0" w:rsidRPr="00A23945" w:rsidTr="00126DA6">
        <w:tc>
          <w:tcPr>
            <w:tcW w:w="1243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00F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F00FF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00F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33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731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692" w:type="dxa"/>
          </w:tcPr>
          <w:p w:rsidR="005B10A0" w:rsidRPr="00CF00FF" w:rsidRDefault="005B10A0" w:rsidP="004766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730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30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30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30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30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684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10A0" w:rsidRPr="00A23945" w:rsidTr="00126DA6">
        <w:tc>
          <w:tcPr>
            <w:tcW w:w="1243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F00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3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731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692" w:type="dxa"/>
          </w:tcPr>
          <w:p w:rsidR="005B10A0" w:rsidRPr="00CF00FF" w:rsidRDefault="005B10A0" w:rsidP="004766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730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30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30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14,3 </w:t>
            </w:r>
          </w:p>
        </w:tc>
        <w:tc>
          <w:tcPr>
            <w:tcW w:w="730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30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85,7 </w:t>
            </w:r>
          </w:p>
        </w:tc>
        <w:tc>
          <w:tcPr>
            <w:tcW w:w="684" w:type="dxa"/>
          </w:tcPr>
          <w:p w:rsidR="005B10A0" w:rsidRPr="00CF00FF" w:rsidRDefault="005B10A0" w:rsidP="00126DA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14,3 </w:t>
            </w:r>
          </w:p>
        </w:tc>
      </w:tr>
    </w:tbl>
    <w:p w:rsidR="005B10A0" w:rsidRDefault="005B10A0" w:rsidP="004766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14D">
        <w:rPr>
          <w:rFonts w:ascii="Times New Roman" w:hAnsi="Times New Roman"/>
          <w:sz w:val="28"/>
          <w:szCs w:val="28"/>
        </w:rPr>
        <w:t xml:space="preserve">1.Потребность в педагогических кадрах (требовалось  на </w:t>
      </w:r>
      <w:r>
        <w:rPr>
          <w:rFonts w:ascii="Times New Roman" w:hAnsi="Times New Roman"/>
          <w:sz w:val="28"/>
          <w:szCs w:val="28"/>
        </w:rPr>
        <w:t>31</w:t>
      </w:r>
      <w:r w:rsidRPr="0055414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55414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55414D">
        <w:rPr>
          <w:rFonts w:ascii="Times New Roman" w:hAnsi="Times New Roman"/>
          <w:sz w:val="28"/>
          <w:szCs w:val="28"/>
        </w:rPr>
        <w:t xml:space="preserve"> года, за счет какого источника восполнено, осталось вакансий); </w:t>
      </w:r>
      <w:r w:rsidRPr="0055414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414D">
        <w:rPr>
          <w:rFonts w:ascii="Times New Roman" w:hAnsi="Times New Roman"/>
          <w:b/>
          <w:sz w:val="28"/>
          <w:szCs w:val="28"/>
        </w:rPr>
        <w:t>нет</w:t>
      </w:r>
    </w:p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14D">
        <w:rPr>
          <w:rFonts w:ascii="Times New Roman" w:hAnsi="Times New Roman"/>
          <w:sz w:val="28"/>
          <w:szCs w:val="28"/>
        </w:rPr>
        <w:t xml:space="preserve">2 Учебные предметы, которые на </w:t>
      </w:r>
      <w:r>
        <w:rPr>
          <w:rFonts w:ascii="Times New Roman" w:hAnsi="Times New Roman"/>
          <w:sz w:val="28"/>
          <w:szCs w:val="28"/>
        </w:rPr>
        <w:t>31</w:t>
      </w:r>
      <w:r w:rsidRPr="0055414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55414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55414D">
        <w:rPr>
          <w:rFonts w:ascii="Times New Roman" w:hAnsi="Times New Roman"/>
          <w:sz w:val="28"/>
          <w:szCs w:val="28"/>
        </w:rPr>
        <w:t xml:space="preserve"> года не ве</w:t>
      </w:r>
      <w:r>
        <w:rPr>
          <w:rFonts w:ascii="Times New Roman" w:hAnsi="Times New Roman"/>
          <w:sz w:val="28"/>
          <w:szCs w:val="28"/>
        </w:rPr>
        <w:t>лись</w:t>
      </w:r>
      <w:r w:rsidRPr="0055414D">
        <w:rPr>
          <w:rFonts w:ascii="Times New Roman" w:hAnsi="Times New Roman"/>
          <w:sz w:val="28"/>
          <w:szCs w:val="28"/>
        </w:rPr>
        <w:t xml:space="preserve">; </w:t>
      </w:r>
      <w:r w:rsidRPr="0055414D">
        <w:rPr>
          <w:rFonts w:ascii="Times New Roman" w:hAnsi="Times New Roman"/>
          <w:b/>
          <w:sz w:val="28"/>
          <w:szCs w:val="28"/>
        </w:rPr>
        <w:t>- нет</w:t>
      </w:r>
    </w:p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14D">
        <w:rPr>
          <w:rFonts w:ascii="Times New Roman" w:hAnsi="Times New Roman"/>
          <w:sz w:val="28"/>
          <w:szCs w:val="28"/>
        </w:rPr>
        <w:t>3.Заявка на педагогические кадры по состоянию на 01.</w:t>
      </w:r>
      <w:r>
        <w:rPr>
          <w:rFonts w:ascii="Times New Roman" w:hAnsi="Times New Roman"/>
          <w:sz w:val="28"/>
          <w:szCs w:val="28"/>
        </w:rPr>
        <w:t>09</w:t>
      </w:r>
      <w:r w:rsidRPr="0055414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55414D">
        <w:rPr>
          <w:rFonts w:ascii="Times New Roman" w:hAnsi="Times New Roman"/>
          <w:sz w:val="28"/>
          <w:szCs w:val="28"/>
        </w:rPr>
        <w:t xml:space="preserve">года с указанием предмета,  количества часов и вида предполагаемого жилья; </w:t>
      </w:r>
      <w:r w:rsidRPr="0055414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414D">
        <w:rPr>
          <w:rFonts w:ascii="Times New Roman" w:hAnsi="Times New Roman"/>
          <w:b/>
          <w:sz w:val="28"/>
          <w:szCs w:val="28"/>
        </w:rPr>
        <w:t>нет</w:t>
      </w:r>
    </w:p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14D">
        <w:rPr>
          <w:rFonts w:ascii="Times New Roman" w:hAnsi="Times New Roman"/>
          <w:sz w:val="28"/>
          <w:szCs w:val="28"/>
        </w:rPr>
        <w:t>4.Количество учителей – неспециалистов, преподающих предметы естественно-математического и  гуманитарно</w:t>
      </w:r>
      <w:r>
        <w:rPr>
          <w:rFonts w:ascii="Times New Roman" w:hAnsi="Times New Roman"/>
          <w:sz w:val="28"/>
          <w:szCs w:val="28"/>
        </w:rPr>
        <w:t>го цикла с указанием предмета (</w:t>
      </w:r>
      <w:r w:rsidRPr="0055414D">
        <w:rPr>
          <w:rFonts w:ascii="Times New Roman" w:hAnsi="Times New Roman"/>
          <w:sz w:val="28"/>
          <w:szCs w:val="28"/>
        </w:rPr>
        <w:t xml:space="preserve">указать год прохождения курсовой подготовки учителя по предмету); </w:t>
      </w:r>
      <w:r w:rsidRPr="0055414D">
        <w:rPr>
          <w:rFonts w:ascii="Times New Roman" w:hAnsi="Times New Roman"/>
          <w:b/>
          <w:sz w:val="28"/>
          <w:szCs w:val="28"/>
        </w:rPr>
        <w:t xml:space="preserve">- 2 (история и обществознание,2012; география – </w:t>
      </w:r>
      <w:r>
        <w:rPr>
          <w:rFonts w:ascii="Times New Roman" w:hAnsi="Times New Roman"/>
          <w:b/>
          <w:sz w:val="28"/>
          <w:szCs w:val="28"/>
        </w:rPr>
        <w:t>2014</w:t>
      </w:r>
      <w:r w:rsidRPr="0055414D">
        <w:rPr>
          <w:rFonts w:ascii="Times New Roman" w:hAnsi="Times New Roman"/>
          <w:b/>
          <w:sz w:val="28"/>
          <w:szCs w:val="28"/>
        </w:rPr>
        <w:t>)</w:t>
      </w:r>
    </w:p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14D">
        <w:rPr>
          <w:rFonts w:ascii="Times New Roman" w:hAnsi="Times New Roman"/>
          <w:sz w:val="28"/>
          <w:szCs w:val="28"/>
        </w:rPr>
        <w:t xml:space="preserve">5.Количество учителей – неспециалистов, преподающих  музыку, труд, ИЗО , физическую культуру, ОБЖ ( указать год прохождения курсовой подготовки учителя по предмету ); </w:t>
      </w:r>
      <w:r w:rsidRPr="0055414D">
        <w:rPr>
          <w:rFonts w:ascii="Times New Roman" w:hAnsi="Times New Roman"/>
          <w:b/>
          <w:sz w:val="28"/>
          <w:szCs w:val="28"/>
        </w:rPr>
        <w:t>- 3 (ИЗО, технология, 2013;  ОБЖ, 2013)</w:t>
      </w:r>
    </w:p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541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14D">
        <w:rPr>
          <w:rFonts w:ascii="Times New Roman" w:hAnsi="Times New Roman"/>
          <w:sz w:val="28"/>
          <w:szCs w:val="28"/>
        </w:rPr>
        <w:t xml:space="preserve">Количество учителей 5-9 классов естественно-математического и гуманитарного циклов, не имеющих высшего образования; - </w:t>
      </w:r>
      <w:r w:rsidRPr="0055414D">
        <w:rPr>
          <w:rFonts w:ascii="Times New Roman" w:hAnsi="Times New Roman"/>
          <w:b/>
          <w:sz w:val="28"/>
          <w:szCs w:val="28"/>
        </w:rPr>
        <w:t>1</w:t>
      </w:r>
    </w:p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5414D">
        <w:rPr>
          <w:rFonts w:ascii="Times New Roman" w:hAnsi="Times New Roman"/>
          <w:sz w:val="28"/>
          <w:szCs w:val="28"/>
        </w:rPr>
        <w:t>.Образовательный уровень учителей:</w:t>
      </w:r>
    </w:p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1125"/>
        <w:gridCol w:w="881"/>
        <w:gridCol w:w="1125"/>
        <w:gridCol w:w="942"/>
        <w:gridCol w:w="1125"/>
        <w:gridCol w:w="942"/>
        <w:gridCol w:w="1125"/>
        <w:gridCol w:w="1699"/>
      </w:tblGrid>
      <w:tr w:rsidR="005B10A0" w:rsidRPr="00A23945" w:rsidTr="00F553D4">
        <w:tc>
          <w:tcPr>
            <w:tcW w:w="1944" w:type="dxa"/>
            <w:gridSpan w:val="2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1982" w:type="dxa"/>
            <w:gridSpan w:val="2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5-9 классы (гум. и ест.- мат. циклов)</w:t>
            </w:r>
          </w:p>
        </w:tc>
        <w:tc>
          <w:tcPr>
            <w:tcW w:w="2127" w:type="dxa"/>
            <w:gridSpan w:val="2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(физ-ра , труд, ИЗО, музыка)</w:t>
            </w:r>
          </w:p>
        </w:tc>
        <w:tc>
          <w:tcPr>
            <w:tcW w:w="2128" w:type="dxa"/>
            <w:gridSpan w:val="2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1-9 классы</w:t>
            </w:r>
          </w:p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 xml:space="preserve"> (все предметы</w:t>
            </w:r>
          </w:p>
        </w:tc>
        <w:tc>
          <w:tcPr>
            <w:tcW w:w="1647" w:type="dxa"/>
            <w:vMerge w:val="restart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 xml:space="preserve"> Кол-во учителей , не имеющих высшего образования</w:t>
            </w:r>
          </w:p>
        </w:tc>
      </w:tr>
      <w:tr w:rsidR="005B10A0" w:rsidRPr="00A23945" w:rsidTr="00F553D4">
        <w:tc>
          <w:tcPr>
            <w:tcW w:w="88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63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919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63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63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64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064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64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0" w:type="auto"/>
            <w:vMerge/>
            <w:vAlign w:val="center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0A0" w:rsidRPr="00A23945" w:rsidTr="00F553D4">
        <w:tc>
          <w:tcPr>
            <w:tcW w:w="88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63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064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647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5414D">
        <w:rPr>
          <w:rFonts w:ascii="Times New Roman" w:hAnsi="Times New Roman"/>
          <w:sz w:val="28"/>
          <w:szCs w:val="28"/>
        </w:rPr>
        <w:t xml:space="preserve">. Количество учителей 5-11 классов естественно – математического и гуманитарного циклов, не имеющих высшего образования; </w:t>
      </w:r>
      <w:r w:rsidRPr="0055414D">
        <w:rPr>
          <w:rFonts w:ascii="Times New Roman" w:hAnsi="Times New Roman"/>
          <w:b/>
          <w:sz w:val="28"/>
          <w:szCs w:val="28"/>
        </w:rPr>
        <w:t>-1</w:t>
      </w:r>
    </w:p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5414D">
        <w:rPr>
          <w:rFonts w:ascii="Times New Roman" w:hAnsi="Times New Roman"/>
          <w:sz w:val="28"/>
          <w:szCs w:val="28"/>
        </w:rPr>
        <w:t>. Количество специалистов  социально-значимых профессий:</w:t>
      </w:r>
    </w:p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2479"/>
        <w:gridCol w:w="3048"/>
        <w:gridCol w:w="818"/>
        <w:gridCol w:w="1683"/>
        <w:gridCol w:w="1800"/>
      </w:tblGrid>
      <w:tr w:rsidR="005B10A0" w:rsidRPr="00A23945" w:rsidTr="00F553D4">
        <w:tc>
          <w:tcPr>
            <w:tcW w:w="2479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5B10A0" w:rsidRPr="0055414D" w:rsidRDefault="005B10A0" w:rsidP="00F553D4">
            <w:pPr>
              <w:pStyle w:val="Heading1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5414D">
              <w:rPr>
                <w:rFonts w:ascii="Times New Roman" w:hAnsi="Times New Roman"/>
                <w:b w:val="0"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30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Учреждение (отдел) –</w:t>
            </w:r>
          </w:p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перечислить (с указанием количества ставок по штату)</w:t>
            </w:r>
          </w:p>
        </w:tc>
        <w:tc>
          <w:tcPr>
            <w:tcW w:w="2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0A0" w:rsidRPr="0055414D" w:rsidRDefault="005B10A0" w:rsidP="00F553D4">
            <w:pPr>
              <w:pStyle w:val="Heading1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5414D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Кол-во </w:t>
            </w:r>
          </w:p>
          <w:p w:rsidR="005B10A0" w:rsidRPr="0055414D" w:rsidRDefault="005B10A0" w:rsidP="00F553D4">
            <w:pPr>
              <w:pStyle w:val="Heading1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5414D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специалистов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4" w:space="0" w:color="auto"/>
            </w:tcBorders>
          </w:tcPr>
          <w:p w:rsidR="005B10A0" w:rsidRPr="0055414D" w:rsidRDefault="005B10A0" w:rsidP="00F553D4">
            <w:pPr>
              <w:pStyle w:val="Heading1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5414D">
              <w:rPr>
                <w:rFonts w:ascii="Times New Roman" w:hAnsi="Times New Roman"/>
                <w:b w:val="0"/>
                <w:bCs/>
                <w:sz w:val="28"/>
                <w:szCs w:val="28"/>
              </w:rPr>
              <w:t>% укомплек-тованности от потребности     по штату</w:t>
            </w:r>
          </w:p>
        </w:tc>
      </w:tr>
      <w:tr w:rsidR="005B10A0" w:rsidRPr="00A23945" w:rsidTr="00F553D4">
        <w:tc>
          <w:tcPr>
            <w:tcW w:w="2479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5B10A0" w:rsidRPr="0055414D" w:rsidRDefault="005B10A0" w:rsidP="00F553D4">
            <w:pPr>
              <w:pStyle w:val="Heading1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0A0" w:rsidRPr="0055414D" w:rsidRDefault="005B10A0" w:rsidP="00F553D4">
            <w:pPr>
              <w:pStyle w:val="Heading1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5414D">
              <w:rPr>
                <w:rFonts w:ascii="Times New Roman" w:hAnsi="Times New Roman"/>
                <w:b w:val="0"/>
                <w:bCs/>
                <w:sz w:val="28"/>
                <w:szCs w:val="28"/>
              </w:rPr>
              <w:t>всего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10A0" w:rsidRPr="0055414D" w:rsidRDefault="005B10A0" w:rsidP="00F553D4">
            <w:pPr>
              <w:pStyle w:val="Heading1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5414D">
              <w:rPr>
                <w:rFonts w:ascii="Times New Roman" w:hAnsi="Times New Roman"/>
                <w:b w:val="0"/>
                <w:bCs/>
                <w:sz w:val="28"/>
                <w:szCs w:val="28"/>
              </w:rPr>
              <w:t>в т.ч. по совмест.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000000"/>
            </w:tcBorders>
          </w:tcPr>
          <w:p w:rsidR="005B10A0" w:rsidRPr="0055414D" w:rsidRDefault="005B10A0" w:rsidP="00F553D4">
            <w:pPr>
              <w:pStyle w:val="Heading1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5B10A0" w:rsidRPr="00A23945" w:rsidTr="00F553D4">
        <w:tc>
          <w:tcPr>
            <w:tcW w:w="24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0A0" w:rsidRPr="0055414D" w:rsidRDefault="005B10A0" w:rsidP="00F553D4">
            <w:pPr>
              <w:pStyle w:val="Heading1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5414D">
              <w:rPr>
                <w:rFonts w:ascii="Times New Roman" w:hAnsi="Times New Roman"/>
                <w:b w:val="0"/>
                <w:sz w:val="28"/>
                <w:szCs w:val="28"/>
              </w:rPr>
              <w:t>Педагог-психолог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0A0" w:rsidRPr="0055414D" w:rsidRDefault="005B10A0" w:rsidP="00F553D4">
            <w:pPr>
              <w:pStyle w:val="Heading1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10A0" w:rsidRPr="0055414D" w:rsidRDefault="005B10A0" w:rsidP="00F553D4">
            <w:pPr>
              <w:pStyle w:val="Heading1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5B10A0" w:rsidRPr="0055414D" w:rsidRDefault="005B10A0" w:rsidP="00F553D4">
            <w:pPr>
              <w:pStyle w:val="Heading1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5414D">
              <w:rPr>
                <w:rFonts w:ascii="Times New Roman" w:hAnsi="Times New Roman"/>
                <w:b w:val="0"/>
                <w:bCs/>
                <w:sz w:val="28"/>
                <w:szCs w:val="28"/>
              </w:rPr>
              <w:t>-</w:t>
            </w:r>
          </w:p>
        </w:tc>
      </w:tr>
      <w:tr w:rsidR="005B10A0" w:rsidRPr="00A23945" w:rsidTr="00F553D4">
        <w:tc>
          <w:tcPr>
            <w:tcW w:w="24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0A0" w:rsidRPr="0055414D" w:rsidRDefault="005B10A0" w:rsidP="00F553D4">
            <w:pPr>
              <w:pStyle w:val="Heading1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5414D">
              <w:rPr>
                <w:rFonts w:ascii="Times New Roman" w:hAnsi="Times New Roman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0A0" w:rsidRPr="0055414D" w:rsidRDefault="005B10A0" w:rsidP="00F553D4">
            <w:pPr>
              <w:pStyle w:val="Heading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414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10A0" w:rsidRPr="0055414D" w:rsidRDefault="005B10A0" w:rsidP="00F553D4">
            <w:pPr>
              <w:pStyle w:val="Heading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414D">
              <w:rPr>
                <w:rFonts w:ascii="Times New Roman" w:hAnsi="Times New Roman"/>
                <w:bCs/>
                <w:sz w:val="28"/>
                <w:szCs w:val="28"/>
              </w:rPr>
              <w:t>1 (доплата 50%)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5B10A0" w:rsidRPr="0055414D" w:rsidRDefault="005B10A0" w:rsidP="00F553D4">
            <w:pPr>
              <w:pStyle w:val="Heading1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5414D">
              <w:rPr>
                <w:rFonts w:ascii="Times New Roman" w:hAnsi="Times New Roman"/>
                <w:b w:val="0"/>
                <w:bCs/>
                <w:sz w:val="28"/>
                <w:szCs w:val="28"/>
              </w:rPr>
              <w:t>-</w:t>
            </w:r>
          </w:p>
        </w:tc>
      </w:tr>
      <w:tr w:rsidR="005B10A0" w:rsidRPr="00A23945" w:rsidTr="00F553D4">
        <w:tc>
          <w:tcPr>
            <w:tcW w:w="24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Педагог-организатор и т.д.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0A0" w:rsidRPr="0055414D" w:rsidRDefault="005B10A0" w:rsidP="00F553D4">
            <w:pPr>
              <w:pStyle w:val="Heading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10A0" w:rsidRPr="0055414D" w:rsidRDefault="005B10A0" w:rsidP="00F553D4">
            <w:pPr>
              <w:pStyle w:val="Heading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5B10A0" w:rsidRPr="0055414D" w:rsidRDefault="005B10A0" w:rsidP="00F553D4">
            <w:pPr>
              <w:pStyle w:val="Heading1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5414D">
              <w:rPr>
                <w:rFonts w:ascii="Times New Roman" w:hAnsi="Times New Roman"/>
                <w:b w:val="0"/>
                <w:bCs/>
                <w:sz w:val="28"/>
                <w:szCs w:val="28"/>
              </w:rPr>
              <w:t>-</w:t>
            </w:r>
          </w:p>
        </w:tc>
      </w:tr>
    </w:tbl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14D">
        <w:rPr>
          <w:rFonts w:ascii="Times New Roman" w:hAnsi="Times New Roman"/>
          <w:sz w:val="28"/>
          <w:szCs w:val="28"/>
        </w:rPr>
        <w:t xml:space="preserve"> 10.Квалификация  руководителей, учителей, других категорий:</w:t>
      </w:r>
    </w:p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14D">
        <w:rPr>
          <w:rFonts w:ascii="Times New Roman" w:hAnsi="Times New Roman"/>
          <w:sz w:val="28"/>
          <w:szCs w:val="28"/>
        </w:rPr>
        <w:t xml:space="preserve">      -  другие категории  (педагог-психолог, воспитатель ГПД, социальный педагог  и др.) </w:t>
      </w:r>
    </w:p>
    <w:p w:rsidR="005B10A0" w:rsidRPr="00FE5E1E" w:rsidRDefault="005B10A0" w:rsidP="0047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14D">
        <w:rPr>
          <w:rFonts w:ascii="Times New Roman" w:hAnsi="Times New Roman"/>
          <w:b/>
          <w:sz w:val="28"/>
          <w:szCs w:val="28"/>
        </w:rPr>
        <w:t xml:space="preserve">- </w:t>
      </w:r>
      <w:r w:rsidRPr="00FE5E1E">
        <w:rPr>
          <w:rFonts w:ascii="Times New Roman" w:hAnsi="Times New Roman"/>
          <w:sz w:val="28"/>
          <w:szCs w:val="28"/>
        </w:rPr>
        <w:t>директор – 1 категория;</w:t>
      </w:r>
    </w:p>
    <w:p w:rsidR="005B10A0" w:rsidRPr="00FE5E1E" w:rsidRDefault="005B10A0" w:rsidP="0047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E1E">
        <w:rPr>
          <w:rFonts w:ascii="Times New Roman" w:hAnsi="Times New Roman"/>
          <w:sz w:val="28"/>
          <w:szCs w:val="28"/>
        </w:rPr>
        <w:t xml:space="preserve">- воспитатель ГПД – без категории  </w:t>
      </w:r>
    </w:p>
    <w:p w:rsidR="005B10A0" w:rsidRPr="00FE5E1E" w:rsidRDefault="005B10A0" w:rsidP="0047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E1E">
        <w:rPr>
          <w:rFonts w:ascii="Times New Roman" w:hAnsi="Times New Roman"/>
          <w:sz w:val="28"/>
          <w:szCs w:val="28"/>
        </w:rPr>
        <w:t>- учителя – высшая – 2</w:t>
      </w:r>
    </w:p>
    <w:p w:rsidR="005B10A0" w:rsidRPr="00FE5E1E" w:rsidRDefault="005B10A0" w:rsidP="0047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E1E">
        <w:rPr>
          <w:rFonts w:ascii="Times New Roman" w:hAnsi="Times New Roman"/>
          <w:sz w:val="28"/>
          <w:szCs w:val="28"/>
        </w:rPr>
        <w:t xml:space="preserve">                     первая – 11</w:t>
      </w:r>
    </w:p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14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</w:t>
      </w:r>
      <w:r w:rsidRPr="0055414D">
        <w:rPr>
          <w:rFonts w:ascii="Times New Roman" w:hAnsi="Times New Roman"/>
          <w:sz w:val="28"/>
          <w:szCs w:val="28"/>
        </w:rPr>
        <w:t>.Распределение численности педагогических работников по возрастным группам ( без руководящего состава)</w:t>
      </w:r>
    </w:p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"/>
        <w:gridCol w:w="806"/>
        <w:gridCol w:w="819"/>
        <w:gridCol w:w="821"/>
        <w:gridCol w:w="821"/>
        <w:gridCol w:w="821"/>
        <w:gridCol w:w="821"/>
        <w:gridCol w:w="821"/>
        <w:gridCol w:w="821"/>
        <w:gridCol w:w="821"/>
        <w:gridCol w:w="684"/>
        <w:gridCol w:w="900"/>
      </w:tblGrid>
      <w:tr w:rsidR="005B10A0" w:rsidRPr="00A23945" w:rsidTr="00F553D4">
        <w:tc>
          <w:tcPr>
            <w:tcW w:w="872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До 20</w:t>
            </w:r>
          </w:p>
        </w:tc>
        <w:tc>
          <w:tcPr>
            <w:tcW w:w="819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20-24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25-29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30-34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35-39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40-44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45-49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50-54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55-59</w:t>
            </w:r>
          </w:p>
        </w:tc>
        <w:tc>
          <w:tcPr>
            <w:tcW w:w="684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60-72</w:t>
            </w:r>
          </w:p>
        </w:tc>
        <w:tc>
          <w:tcPr>
            <w:tcW w:w="900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 xml:space="preserve">73 и </w:t>
            </w:r>
            <w:r w:rsidRPr="00A23945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</w:tr>
      <w:tr w:rsidR="005B10A0" w:rsidRPr="00A23945" w:rsidTr="00F553D4">
        <w:tc>
          <w:tcPr>
            <w:tcW w:w="872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806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19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84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B10A0" w:rsidRPr="00A23945" w:rsidTr="00F553D4">
        <w:tc>
          <w:tcPr>
            <w:tcW w:w="872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806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19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84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B10A0" w:rsidRPr="00A23945" w:rsidTr="00F553D4">
        <w:tc>
          <w:tcPr>
            <w:tcW w:w="872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-2014</w:t>
            </w:r>
          </w:p>
        </w:tc>
        <w:tc>
          <w:tcPr>
            <w:tcW w:w="806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19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84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B10A0" w:rsidRPr="00A23945" w:rsidTr="00F553D4">
        <w:tc>
          <w:tcPr>
            <w:tcW w:w="872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806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19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84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1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55414D">
        <w:rPr>
          <w:rFonts w:ascii="Times New Roman" w:hAnsi="Times New Roman"/>
          <w:sz w:val="28"/>
          <w:szCs w:val="28"/>
        </w:rPr>
        <w:t>. Структура педагогического персонала по стажу: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1548"/>
        <w:gridCol w:w="1548"/>
        <w:gridCol w:w="1548"/>
        <w:gridCol w:w="1548"/>
        <w:gridCol w:w="1567"/>
      </w:tblGrid>
      <w:tr w:rsidR="005B10A0" w:rsidRPr="00A23945" w:rsidTr="00F553D4">
        <w:tc>
          <w:tcPr>
            <w:tcW w:w="1556" w:type="dxa"/>
            <w:vMerge w:val="restart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7759" w:type="dxa"/>
            <w:gridSpan w:val="5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 xml:space="preserve">                                     Стаж работы</w:t>
            </w:r>
          </w:p>
        </w:tc>
      </w:tr>
      <w:tr w:rsidR="005B10A0" w:rsidRPr="00A23945" w:rsidTr="00F553D4">
        <w:tc>
          <w:tcPr>
            <w:tcW w:w="0" w:type="auto"/>
            <w:vMerge/>
            <w:vAlign w:val="center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До 2-х лет</w:t>
            </w:r>
          </w:p>
        </w:tc>
        <w:tc>
          <w:tcPr>
            <w:tcW w:w="1548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2-5 лет</w:t>
            </w:r>
          </w:p>
        </w:tc>
        <w:tc>
          <w:tcPr>
            <w:tcW w:w="1548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5-10 лет</w:t>
            </w:r>
          </w:p>
        </w:tc>
        <w:tc>
          <w:tcPr>
            <w:tcW w:w="1548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10-20 лет</w:t>
            </w:r>
          </w:p>
        </w:tc>
        <w:tc>
          <w:tcPr>
            <w:tcW w:w="1567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Свыше 20 лет</w:t>
            </w:r>
          </w:p>
        </w:tc>
      </w:tr>
      <w:tr w:rsidR="005B10A0" w:rsidRPr="00A23945" w:rsidTr="00F553D4">
        <w:tc>
          <w:tcPr>
            <w:tcW w:w="1556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548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67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B10A0" w:rsidRPr="00A23945" w:rsidTr="00F553D4">
        <w:tc>
          <w:tcPr>
            <w:tcW w:w="1556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548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7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5B10A0" w:rsidRPr="00A23945" w:rsidTr="00F553D4">
        <w:tc>
          <w:tcPr>
            <w:tcW w:w="1556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548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7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5B10A0" w:rsidRPr="00A23945" w:rsidTr="00F553D4">
        <w:tc>
          <w:tcPr>
            <w:tcW w:w="1556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548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5414D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3</w:t>
      </w:r>
      <w:r w:rsidRPr="0055414D">
        <w:rPr>
          <w:rFonts w:ascii="Times New Roman" w:hAnsi="Times New Roman"/>
          <w:bCs/>
          <w:sz w:val="28"/>
          <w:szCs w:val="28"/>
        </w:rPr>
        <w:t xml:space="preserve">. Общее количество  работников школы </w:t>
      </w:r>
      <w:r w:rsidRPr="0055414D">
        <w:rPr>
          <w:rFonts w:ascii="Times New Roman" w:hAnsi="Times New Roman"/>
          <w:b/>
          <w:bCs/>
          <w:sz w:val="28"/>
          <w:szCs w:val="28"/>
        </w:rPr>
        <w:t>– 23</w:t>
      </w:r>
    </w:p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5414D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4</w:t>
      </w:r>
      <w:r w:rsidRPr="0055414D">
        <w:rPr>
          <w:rFonts w:ascii="Times New Roman" w:hAnsi="Times New Roman"/>
          <w:bCs/>
          <w:sz w:val="28"/>
          <w:szCs w:val="28"/>
        </w:rPr>
        <w:t xml:space="preserve">. Кол-во  женщин  из числа  педагогических работников </w:t>
      </w:r>
      <w:r w:rsidRPr="0055414D"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13</w:t>
      </w:r>
    </w:p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1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55414D">
        <w:rPr>
          <w:rFonts w:ascii="Times New Roman" w:hAnsi="Times New Roman"/>
          <w:sz w:val="28"/>
          <w:szCs w:val="28"/>
        </w:rPr>
        <w:t xml:space="preserve">.Количество работающих пенсионеров-педагогов по возрасту с указанием предмета. </w:t>
      </w:r>
      <w:r w:rsidRPr="0055414D">
        <w:rPr>
          <w:rFonts w:ascii="Times New Roman" w:hAnsi="Times New Roman"/>
          <w:b/>
          <w:sz w:val="28"/>
          <w:szCs w:val="28"/>
        </w:rPr>
        <w:t xml:space="preserve">– 1, начальные классы </w:t>
      </w:r>
    </w:p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1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55414D">
        <w:rPr>
          <w:rFonts w:ascii="Times New Roman" w:hAnsi="Times New Roman"/>
          <w:sz w:val="28"/>
          <w:szCs w:val="28"/>
        </w:rPr>
        <w:t>.Количество учителей-совместителей с указанием предмета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1"/>
        <w:gridCol w:w="2815"/>
        <w:gridCol w:w="4536"/>
      </w:tblGrid>
      <w:tr w:rsidR="005B10A0" w:rsidRPr="00A23945" w:rsidTr="00FE5E1E">
        <w:tc>
          <w:tcPr>
            <w:tcW w:w="1971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Количество учителей-совместителей (внутренних)</w:t>
            </w:r>
          </w:p>
        </w:tc>
        <w:tc>
          <w:tcPr>
            <w:tcW w:w="2815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Основной предмет</w:t>
            </w:r>
          </w:p>
        </w:tc>
        <w:tc>
          <w:tcPr>
            <w:tcW w:w="4536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 xml:space="preserve">Дополнительный </w:t>
            </w:r>
          </w:p>
        </w:tc>
      </w:tr>
      <w:tr w:rsidR="005B10A0" w:rsidRPr="00A23945" w:rsidTr="00FE5E1E">
        <w:tc>
          <w:tcPr>
            <w:tcW w:w="1971" w:type="dxa"/>
            <w:vMerge w:val="restart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15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536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ОБЖ, химия, природоведение</w:t>
            </w:r>
          </w:p>
        </w:tc>
      </w:tr>
      <w:tr w:rsidR="005B10A0" w:rsidRPr="00A23945" w:rsidTr="00FE5E1E">
        <w:tc>
          <w:tcPr>
            <w:tcW w:w="1971" w:type="dxa"/>
            <w:vMerge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536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Математика, ОБЖ</w:t>
            </w:r>
          </w:p>
        </w:tc>
      </w:tr>
      <w:tr w:rsidR="005B10A0" w:rsidRPr="00A23945" w:rsidTr="00FE5E1E">
        <w:tc>
          <w:tcPr>
            <w:tcW w:w="1971" w:type="dxa"/>
            <w:vMerge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536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ОПК,информатика</w:t>
            </w:r>
          </w:p>
        </w:tc>
      </w:tr>
      <w:tr w:rsidR="005B10A0" w:rsidRPr="00A23945" w:rsidTr="00FE5E1E">
        <w:tc>
          <w:tcPr>
            <w:tcW w:w="1971" w:type="dxa"/>
            <w:vMerge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536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ИЗО, технология (девочки)</w:t>
            </w:r>
          </w:p>
        </w:tc>
      </w:tr>
      <w:tr w:rsidR="005B10A0" w:rsidRPr="00A23945" w:rsidTr="00FE5E1E">
        <w:tc>
          <w:tcPr>
            <w:tcW w:w="1971" w:type="dxa"/>
            <w:vMerge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36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Технология (мальчики0</w:t>
            </w:r>
          </w:p>
        </w:tc>
      </w:tr>
      <w:tr w:rsidR="005B10A0" w:rsidRPr="00A23945" w:rsidTr="00FE5E1E">
        <w:tc>
          <w:tcPr>
            <w:tcW w:w="1971" w:type="dxa"/>
            <w:vMerge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536" w:type="dxa"/>
          </w:tcPr>
          <w:p w:rsidR="005B10A0" w:rsidRPr="00A23945" w:rsidRDefault="005B10A0" w:rsidP="00F5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</w:tr>
    </w:tbl>
    <w:p w:rsidR="005B10A0" w:rsidRPr="0055414D" w:rsidRDefault="005B10A0" w:rsidP="00476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0A0" w:rsidRDefault="005B10A0" w:rsidP="00476656">
      <w:pPr>
        <w:pStyle w:val="NoSpacing"/>
        <w:rPr>
          <w:rFonts w:ascii="Times New Roman" w:hAnsi="Times New Roman"/>
          <w:sz w:val="28"/>
          <w:szCs w:val="24"/>
        </w:rPr>
      </w:pPr>
      <w:r w:rsidRPr="005541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55414D">
        <w:rPr>
          <w:rFonts w:ascii="Times New Roman" w:hAnsi="Times New Roman"/>
          <w:sz w:val="28"/>
          <w:szCs w:val="28"/>
        </w:rPr>
        <w:t>.Сокращение в 201</w:t>
      </w:r>
      <w:r>
        <w:rPr>
          <w:rFonts w:ascii="Times New Roman" w:hAnsi="Times New Roman"/>
          <w:sz w:val="28"/>
          <w:szCs w:val="28"/>
        </w:rPr>
        <w:t>4</w:t>
      </w:r>
      <w:r w:rsidRPr="0055414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55414D">
        <w:rPr>
          <w:rFonts w:ascii="Times New Roman" w:hAnsi="Times New Roman"/>
          <w:sz w:val="28"/>
          <w:szCs w:val="28"/>
        </w:rPr>
        <w:t xml:space="preserve"> учебном году и прогноз на 201</w:t>
      </w:r>
      <w:r>
        <w:rPr>
          <w:rFonts w:ascii="Times New Roman" w:hAnsi="Times New Roman"/>
          <w:sz w:val="28"/>
          <w:szCs w:val="28"/>
        </w:rPr>
        <w:t>5</w:t>
      </w:r>
      <w:r w:rsidRPr="0055414D">
        <w:rPr>
          <w:rFonts w:ascii="Times New Roman" w:hAnsi="Times New Roman"/>
          <w:sz w:val="28"/>
          <w:szCs w:val="28"/>
        </w:rPr>
        <w:t>-101</w:t>
      </w:r>
      <w:r>
        <w:rPr>
          <w:rFonts w:ascii="Times New Roman" w:hAnsi="Times New Roman"/>
          <w:sz w:val="28"/>
          <w:szCs w:val="28"/>
        </w:rPr>
        <w:t>6</w:t>
      </w:r>
      <w:r w:rsidRPr="0055414D">
        <w:rPr>
          <w:rFonts w:ascii="Times New Roman" w:hAnsi="Times New Roman"/>
          <w:sz w:val="28"/>
          <w:szCs w:val="28"/>
        </w:rPr>
        <w:t xml:space="preserve"> учебный год </w:t>
      </w:r>
      <w:r w:rsidRPr="0055414D">
        <w:rPr>
          <w:rFonts w:ascii="Times New Roman" w:hAnsi="Times New Roman"/>
          <w:b/>
          <w:sz w:val="28"/>
          <w:szCs w:val="28"/>
        </w:rPr>
        <w:t>- нет</w:t>
      </w:r>
    </w:p>
    <w:p w:rsidR="005B10A0" w:rsidRDefault="005B10A0" w:rsidP="00126DA6">
      <w:pPr>
        <w:pStyle w:val="NoSpacing"/>
        <w:rPr>
          <w:rFonts w:ascii="Times New Roman" w:hAnsi="Times New Roman"/>
          <w:sz w:val="28"/>
          <w:szCs w:val="24"/>
        </w:rPr>
      </w:pPr>
    </w:p>
    <w:p w:rsidR="005B10A0" w:rsidRPr="00126DA6" w:rsidRDefault="005B10A0" w:rsidP="00126DA6">
      <w:pPr>
        <w:pStyle w:val="NoSpacing"/>
        <w:rPr>
          <w:rFonts w:ascii="Times New Roman" w:hAnsi="Times New Roman"/>
          <w:sz w:val="28"/>
          <w:szCs w:val="24"/>
        </w:rPr>
      </w:pPr>
      <w:r w:rsidRPr="00126DA6">
        <w:rPr>
          <w:rFonts w:ascii="Times New Roman" w:hAnsi="Times New Roman"/>
          <w:sz w:val="28"/>
          <w:szCs w:val="24"/>
        </w:rPr>
        <w:t>Кадровая ситуация стабильная.</w:t>
      </w:r>
    </w:p>
    <w:p w:rsidR="005B10A0" w:rsidRPr="00126DA6" w:rsidRDefault="005B10A0" w:rsidP="00126DA6">
      <w:pPr>
        <w:pStyle w:val="NoSpacing"/>
        <w:rPr>
          <w:rFonts w:ascii="Times New Roman" w:hAnsi="Times New Roman"/>
          <w:sz w:val="28"/>
          <w:szCs w:val="24"/>
        </w:rPr>
      </w:pPr>
      <w:r w:rsidRPr="00126DA6">
        <w:rPr>
          <w:rFonts w:ascii="Times New Roman" w:hAnsi="Times New Roman"/>
          <w:sz w:val="28"/>
          <w:szCs w:val="24"/>
        </w:rPr>
        <w:t>На 2015-2016 учебный год вакансий нет</w:t>
      </w:r>
    </w:p>
    <w:p w:rsidR="005B10A0" w:rsidRPr="00126DA6" w:rsidRDefault="005B10A0" w:rsidP="00126DA6">
      <w:pPr>
        <w:pStyle w:val="NoSpacing"/>
        <w:rPr>
          <w:rFonts w:ascii="Times New Roman" w:hAnsi="Times New Roman"/>
          <w:sz w:val="28"/>
          <w:szCs w:val="24"/>
        </w:rPr>
      </w:pPr>
      <w:r w:rsidRPr="00126DA6">
        <w:rPr>
          <w:rFonts w:ascii="Times New Roman" w:hAnsi="Times New Roman"/>
          <w:sz w:val="28"/>
          <w:szCs w:val="24"/>
        </w:rPr>
        <w:t>Рост числа педагогов не намечается.</w:t>
      </w:r>
    </w:p>
    <w:p w:rsidR="005B10A0" w:rsidRPr="00126DA6" w:rsidRDefault="005B10A0" w:rsidP="00126DA6">
      <w:pPr>
        <w:pStyle w:val="NoSpacing"/>
        <w:rPr>
          <w:rFonts w:ascii="Times New Roman" w:hAnsi="Times New Roman"/>
          <w:sz w:val="28"/>
          <w:szCs w:val="24"/>
        </w:rPr>
      </w:pPr>
      <w:r w:rsidRPr="00126DA6">
        <w:rPr>
          <w:rFonts w:ascii="Times New Roman" w:hAnsi="Times New Roman"/>
          <w:sz w:val="28"/>
          <w:szCs w:val="24"/>
        </w:rPr>
        <w:t>Учителей, не имеющих педагогическое образование нет.</w:t>
      </w:r>
    </w:p>
    <w:p w:rsidR="005B10A0" w:rsidRPr="00126DA6" w:rsidRDefault="005B10A0" w:rsidP="00126DA6">
      <w:pPr>
        <w:pStyle w:val="NoSpacing"/>
        <w:rPr>
          <w:rFonts w:ascii="Times New Roman" w:hAnsi="Times New Roman"/>
          <w:sz w:val="28"/>
          <w:szCs w:val="24"/>
        </w:rPr>
      </w:pPr>
      <w:r w:rsidRPr="00126DA6">
        <w:rPr>
          <w:rFonts w:ascii="Times New Roman" w:hAnsi="Times New Roman"/>
          <w:sz w:val="28"/>
          <w:szCs w:val="24"/>
        </w:rPr>
        <w:t>Учителя подтверждают квалификационные категории показателем качества работы педагогов. Это видно по результатам олимпиад, итоговой аттестации выпускников .</w:t>
      </w:r>
    </w:p>
    <w:p w:rsidR="005B10A0" w:rsidRPr="00126DA6" w:rsidRDefault="005B10A0" w:rsidP="00126DA6">
      <w:pPr>
        <w:pStyle w:val="NoSpacing"/>
        <w:rPr>
          <w:rFonts w:ascii="Times New Roman" w:hAnsi="Times New Roman"/>
          <w:sz w:val="28"/>
          <w:szCs w:val="24"/>
        </w:rPr>
      </w:pPr>
      <w:r w:rsidRPr="00126DA6">
        <w:rPr>
          <w:rFonts w:ascii="Times New Roman" w:hAnsi="Times New Roman"/>
          <w:sz w:val="28"/>
          <w:szCs w:val="24"/>
        </w:rPr>
        <w:t>Учителя, преподающие несколько предметов, качество образования обеспечивают.</w:t>
      </w:r>
    </w:p>
    <w:p w:rsidR="005B10A0" w:rsidRPr="00126DA6" w:rsidRDefault="005B10A0" w:rsidP="00126DA6">
      <w:pPr>
        <w:pStyle w:val="NoSpacing"/>
        <w:rPr>
          <w:rFonts w:ascii="Times New Roman" w:hAnsi="Times New Roman"/>
          <w:color w:val="FF0000"/>
          <w:sz w:val="24"/>
          <w:szCs w:val="24"/>
        </w:rPr>
      </w:pPr>
    </w:p>
    <w:p w:rsidR="005B10A0" w:rsidRPr="00432F90" w:rsidRDefault="005B10A0" w:rsidP="0034024C">
      <w:pPr>
        <w:pStyle w:val="NoSpacing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2.2.2. </w:t>
      </w:r>
      <w:r w:rsidRPr="00432F90">
        <w:rPr>
          <w:rFonts w:ascii="Times New Roman" w:hAnsi="Times New Roman"/>
          <w:b/>
          <w:i/>
          <w:sz w:val="28"/>
          <w:szCs w:val="24"/>
        </w:rPr>
        <w:t>Деятельность по развитию кадрового потенциала.</w:t>
      </w:r>
    </w:p>
    <w:p w:rsidR="005B10A0" w:rsidRPr="00432F90" w:rsidRDefault="005B10A0" w:rsidP="00126DA6">
      <w:pPr>
        <w:pStyle w:val="NoSpacing"/>
        <w:ind w:left="720"/>
        <w:rPr>
          <w:rFonts w:ascii="Times New Roman" w:hAnsi="Times New Roman"/>
          <w:b/>
          <w:i/>
          <w:sz w:val="28"/>
          <w:szCs w:val="24"/>
        </w:rPr>
      </w:pPr>
    </w:p>
    <w:p w:rsidR="005B10A0" w:rsidRPr="001A347C" w:rsidRDefault="005B10A0" w:rsidP="00126DA6">
      <w:pPr>
        <w:pStyle w:val="NoSpacing"/>
        <w:numPr>
          <w:ilvl w:val="0"/>
          <w:numId w:val="12"/>
        </w:numPr>
        <w:rPr>
          <w:rFonts w:ascii="Times New Roman" w:hAnsi="Times New Roman"/>
          <w:b/>
          <w:i/>
          <w:sz w:val="28"/>
          <w:szCs w:val="24"/>
        </w:rPr>
      </w:pPr>
      <w:r w:rsidRPr="001A347C">
        <w:rPr>
          <w:rFonts w:ascii="Times New Roman" w:hAnsi="Times New Roman"/>
          <w:b/>
          <w:i/>
          <w:sz w:val="28"/>
          <w:szCs w:val="24"/>
        </w:rPr>
        <w:t>Анализ аттестации педагогических кадров.</w:t>
      </w:r>
    </w:p>
    <w:p w:rsidR="005B10A0" w:rsidRPr="00432F90" w:rsidRDefault="005B10A0" w:rsidP="00126DA6">
      <w:pPr>
        <w:pStyle w:val="NoSpacing"/>
        <w:rPr>
          <w:rFonts w:ascii="Times New Roman" w:hAnsi="Times New Roman"/>
          <w:sz w:val="28"/>
          <w:szCs w:val="24"/>
        </w:rPr>
      </w:pPr>
    </w:p>
    <w:p w:rsidR="005B10A0" w:rsidRPr="00432F90" w:rsidRDefault="005B10A0" w:rsidP="00126DA6">
      <w:pPr>
        <w:pStyle w:val="NoSpacing"/>
        <w:rPr>
          <w:rFonts w:ascii="Times New Roman" w:hAnsi="Times New Roman"/>
          <w:i/>
          <w:sz w:val="28"/>
          <w:szCs w:val="24"/>
          <w:u w:val="single"/>
        </w:rPr>
      </w:pPr>
      <w:r w:rsidRPr="00432F90">
        <w:rPr>
          <w:rFonts w:ascii="Times New Roman" w:hAnsi="Times New Roman"/>
          <w:i/>
          <w:sz w:val="28"/>
          <w:szCs w:val="24"/>
          <w:u w:val="single"/>
        </w:rPr>
        <w:t>Аттестация педагогических кадров</w:t>
      </w:r>
    </w:p>
    <w:p w:rsidR="005B10A0" w:rsidRPr="00432F90" w:rsidRDefault="005B10A0" w:rsidP="00126DA6">
      <w:pPr>
        <w:pStyle w:val="NoSpacing"/>
        <w:rPr>
          <w:rFonts w:ascii="Times New Roman" w:hAnsi="Times New Roman"/>
          <w:i/>
          <w:sz w:val="28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5B10A0" w:rsidRPr="00A23945" w:rsidTr="00126DA6">
        <w:tc>
          <w:tcPr>
            <w:tcW w:w="1914" w:type="dxa"/>
          </w:tcPr>
          <w:p w:rsidR="005B10A0" w:rsidRPr="00432F90" w:rsidRDefault="005B10A0" w:rsidP="00126DA6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432F90">
              <w:rPr>
                <w:rFonts w:ascii="Times New Roman" w:hAnsi="Times New Roman"/>
                <w:sz w:val="28"/>
                <w:szCs w:val="24"/>
              </w:rPr>
              <w:t>Учебный год</w:t>
            </w:r>
          </w:p>
        </w:tc>
        <w:tc>
          <w:tcPr>
            <w:tcW w:w="1914" w:type="dxa"/>
          </w:tcPr>
          <w:p w:rsidR="005B10A0" w:rsidRPr="00432F90" w:rsidRDefault="005B10A0" w:rsidP="00126DA6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432F90">
              <w:rPr>
                <w:rFonts w:ascii="Times New Roman" w:hAnsi="Times New Roman"/>
                <w:sz w:val="28"/>
                <w:szCs w:val="24"/>
              </w:rPr>
              <w:t>Подано заявлений</w:t>
            </w:r>
          </w:p>
        </w:tc>
        <w:tc>
          <w:tcPr>
            <w:tcW w:w="1914" w:type="dxa"/>
          </w:tcPr>
          <w:p w:rsidR="005B10A0" w:rsidRPr="00432F90" w:rsidRDefault="005B10A0" w:rsidP="00126DA6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432F90">
              <w:rPr>
                <w:rFonts w:ascii="Times New Roman" w:hAnsi="Times New Roman"/>
                <w:sz w:val="28"/>
                <w:szCs w:val="24"/>
              </w:rPr>
              <w:t>Отозвано заявлений</w:t>
            </w:r>
          </w:p>
        </w:tc>
        <w:tc>
          <w:tcPr>
            <w:tcW w:w="1914" w:type="dxa"/>
          </w:tcPr>
          <w:p w:rsidR="005B10A0" w:rsidRPr="00432F90" w:rsidRDefault="005B10A0" w:rsidP="00126DA6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432F90">
              <w:rPr>
                <w:rFonts w:ascii="Times New Roman" w:hAnsi="Times New Roman"/>
                <w:sz w:val="28"/>
                <w:szCs w:val="24"/>
              </w:rPr>
              <w:t>аттестованы</w:t>
            </w:r>
          </w:p>
        </w:tc>
        <w:tc>
          <w:tcPr>
            <w:tcW w:w="1915" w:type="dxa"/>
          </w:tcPr>
          <w:p w:rsidR="005B10A0" w:rsidRPr="00432F90" w:rsidRDefault="005B10A0" w:rsidP="00126DA6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432F90">
              <w:rPr>
                <w:rFonts w:ascii="Times New Roman" w:hAnsi="Times New Roman"/>
                <w:sz w:val="28"/>
                <w:szCs w:val="24"/>
              </w:rPr>
              <w:t>Не аттестованы</w:t>
            </w:r>
          </w:p>
        </w:tc>
      </w:tr>
      <w:tr w:rsidR="005B10A0" w:rsidRPr="00A23945" w:rsidTr="00126DA6">
        <w:tc>
          <w:tcPr>
            <w:tcW w:w="1914" w:type="dxa"/>
          </w:tcPr>
          <w:p w:rsidR="005B10A0" w:rsidRPr="00432F90" w:rsidRDefault="005B10A0" w:rsidP="006D155D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432F90">
              <w:rPr>
                <w:rFonts w:ascii="Times New Roman" w:hAnsi="Times New Roman"/>
                <w:sz w:val="28"/>
                <w:szCs w:val="24"/>
              </w:rPr>
              <w:t>2012/2013</w:t>
            </w:r>
          </w:p>
        </w:tc>
        <w:tc>
          <w:tcPr>
            <w:tcW w:w="1914" w:type="dxa"/>
          </w:tcPr>
          <w:p w:rsidR="005B10A0" w:rsidRPr="00432F90" w:rsidRDefault="005B10A0" w:rsidP="00126DA6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432F9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14" w:type="dxa"/>
          </w:tcPr>
          <w:p w:rsidR="005B10A0" w:rsidRPr="00432F90" w:rsidRDefault="005B10A0" w:rsidP="00126DA6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432F90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914" w:type="dxa"/>
          </w:tcPr>
          <w:p w:rsidR="005B10A0" w:rsidRPr="00432F90" w:rsidRDefault="005B10A0" w:rsidP="00126DA6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432F9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15" w:type="dxa"/>
          </w:tcPr>
          <w:p w:rsidR="005B10A0" w:rsidRPr="00432F90" w:rsidRDefault="005B10A0" w:rsidP="00126DA6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432F90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5B10A0" w:rsidRPr="00A23945" w:rsidTr="00126DA6">
        <w:tc>
          <w:tcPr>
            <w:tcW w:w="1914" w:type="dxa"/>
          </w:tcPr>
          <w:p w:rsidR="005B10A0" w:rsidRPr="00432F90" w:rsidRDefault="005B10A0" w:rsidP="006D155D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432F90">
              <w:rPr>
                <w:rFonts w:ascii="Times New Roman" w:hAnsi="Times New Roman"/>
                <w:sz w:val="28"/>
                <w:szCs w:val="24"/>
              </w:rPr>
              <w:t>2013/2014</w:t>
            </w:r>
          </w:p>
        </w:tc>
        <w:tc>
          <w:tcPr>
            <w:tcW w:w="1914" w:type="dxa"/>
          </w:tcPr>
          <w:p w:rsidR="005B10A0" w:rsidRPr="00432F90" w:rsidRDefault="005B10A0" w:rsidP="00126DA6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432F90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914" w:type="dxa"/>
          </w:tcPr>
          <w:p w:rsidR="005B10A0" w:rsidRPr="00432F90" w:rsidRDefault="005B10A0" w:rsidP="00126DA6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432F90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914" w:type="dxa"/>
          </w:tcPr>
          <w:p w:rsidR="005B10A0" w:rsidRPr="00432F90" w:rsidRDefault="005B10A0" w:rsidP="00126DA6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432F90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915" w:type="dxa"/>
          </w:tcPr>
          <w:p w:rsidR="005B10A0" w:rsidRPr="00432F90" w:rsidRDefault="005B10A0" w:rsidP="00126DA6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432F90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5B10A0" w:rsidRPr="00A23945" w:rsidTr="00126DA6">
        <w:tc>
          <w:tcPr>
            <w:tcW w:w="1914" w:type="dxa"/>
          </w:tcPr>
          <w:p w:rsidR="005B10A0" w:rsidRPr="00432F90" w:rsidRDefault="005B10A0" w:rsidP="006D155D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432F90">
              <w:rPr>
                <w:rFonts w:ascii="Times New Roman" w:hAnsi="Times New Roman"/>
                <w:sz w:val="28"/>
                <w:szCs w:val="24"/>
              </w:rPr>
              <w:t>2014/2015</w:t>
            </w:r>
          </w:p>
        </w:tc>
        <w:tc>
          <w:tcPr>
            <w:tcW w:w="1914" w:type="dxa"/>
          </w:tcPr>
          <w:p w:rsidR="005B10A0" w:rsidRPr="00432F90" w:rsidRDefault="005B10A0" w:rsidP="00126DA6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432F90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914" w:type="dxa"/>
          </w:tcPr>
          <w:p w:rsidR="005B10A0" w:rsidRPr="00432F90" w:rsidRDefault="005B10A0" w:rsidP="00126DA6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432F90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914" w:type="dxa"/>
          </w:tcPr>
          <w:p w:rsidR="005B10A0" w:rsidRPr="00432F90" w:rsidRDefault="005B10A0" w:rsidP="00126DA6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432F90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915" w:type="dxa"/>
          </w:tcPr>
          <w:p w:rsidR="005B10A0" w:rsidRPr="00432F90" w:rsidRDefault="005B10A0" w:rsidP="00126DA6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432F90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</w:tbl>
    <w:p w:rsidR="005B10A0" w:rsidRPr="00432F90" w:rsidRDefault="005B10A0" w:rsidP="00126DA6">
      <w:pPr>
        <w:pStyle w:val="NoSpacing"/>
        <w:rPr>
          <w:rFonts w:ascii="Times New Roman" w:hAnsi="Times New Roman"/>
          <w:sz w:val="28"/>
          <w:szCs w:val="24"/>
        </w:rPr>
      </w:pPr>
    </w:p>
    <w:p w:rsidR="005B10A0" w:rsidRPr="00432F90" w:rsidRDefault="005B10A0" w:rsidP="00126DA6">
      <w:pPr>
        <w:pStyle w:val="NoSpacing"/>
        <w:rPr>
          <w:rFonts w:ascii="Times New Roman" w:hAnsi="Times New Roman"/>
          <w:sz w:val="28"/>
          <w:szCs w:val="24"/>
        </w:rPr>
      </w:pPr>
      <w:r w:rsidRPr="00432F90">
        <w:rPr>
          <w:rFonts w:ascii="Times New Roman" w:hAnsi="Times New Roman"/>
          <w:sz w:val="28"/>
          <w:szCs w:val="24"/>
        </w:rPr>
        <w:t xml:space="preserve"> Для обеспечения успешного прохождения педагогами аттестационных процедур, проведены совещания, на которых были ознакомлены с условиями прохождения аттестации </w:t>
      </w:r>
    </w:p>
    <w:p w:rsidR="005B10A0" w:rsidRPr="00432F90" w:rsidRDefault="005B10A0" w:rsidP="00126DA6">
      <w:pPr>
        <w:pStyle w:val="NoSpacing"/>
        <w:rPr>
          <w:rFonts w:ascii="Times New Roman" w:hAnsi="Times New Roman"/>
          <w:sz w:val="28"/>
          <w:szCs w:val="24"/>
        </w:rPr>
      </w:pPr>
      <w:r w:rsidRPr="00432F90">
        <w:rPr>
          <w:rFonts w:ascii="Times New Roman" w:hAnsi="Times New Roman"/>
          <w:sz w:val="28"/>
          <w:szCs w:val="24"/>
        </w:rPr>
        <w:t>Результативность профессиональной деятельности учителей соотносится с установленными квалификационными категориями.</w:t>
      </w:r>
    </w:p>
    <w:p w:rsidR="005B10A0" w:rsidRDefault="005B10A0" w:rsidP="00126DA6">
      <w:pPr>
        <w:pStyle w:val="NoSpacing"/>
        <w:rPr>
          <w:rFonts w:ascii="Times New Roman" w:hAnsi="Times New Roman"/>
          <w:sz w:val="28"/>
          <w:szCs w:val="24"/>
        </w:rPr>
      </w:pPr>
    </w:p>
    <w:p w:rsidR="005B10A0" w:rsidRPr="00432F90" w:rsidRDefault="005B10A0" w:rsidP="00126DA6">
      <w:pPr>
        <w:pStyle w:val="NoSpacing"/>
        <w:rPr>
          <w:rFonts w:ascii="Times New Roman" w:hAnsi="Times New Roman"/>
          <w:sz w:val="28"/>
          <w:szCs w:val="24"/>
        </w:rPr>
      </w:pPr>
    </w:p>
    <w:p w:rsidR="005B10A0" w:rsidRPr="00126DA6" w:rsidRDefault="005B10A0" w:rsidP="00126DA6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126DA6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5B10A0" w:rsidRPr="001A347C" w:rsidRDefault="005B10A0" w:rsidP="00126DA6">
      <w:pPr>
        <w:pStyle w:val="NoSpacing"/>
        <w:numPr>
          <w:ilvl w:val="0"/>
          <w:numId w:val="12"/>
        </w:numPr>
        <w:rPr>
          <w:rFonts w:ascii="Times New Roman" w:hAnsi="Times New Roman"/>
          <w:b/>
          <w:i/>
          <w:sz w:val="28"/>
          <w:szCs w:val="24"/>
        </w:rPr>
      </w:pPr>
      <w:r w:rsidRPr="001A347C">
        <w:rPr>
          <w:rFonts w:ascii="Times New Roman" w:hAnsi="Times New Roman"/>
          <w:b/>
          <w:i/>
          <w:sz w:val="28"/>
          <w:szCs w:val="24"/>
        </w:rPr>
        <w:t>Анализ системы повышения квалификация.</w:t>
      </w:r>
    </w:p>
    <w:p w:rsidR="005B10A0" w:rsidRPr="00432F90" w:rsidRDefault="005B10A0" w:rsidP="00126DA6">
      <w:pPr>
        <w:pStyle w:val="NoSpacing"/>
        <w:ind w:left="1620"/>
        <w:rPr>
          <w:rFonts w:ascii="Times New Roman" w:hAnsi="Times New Roman"/>
          <w:sz w:val="28"/>
          <w:szCs w:val="24"/>
        </w:rPr>
      </w:pPr>
    </w:p>
    <w:p w:rsidR="005B10A0" w:rsidRPr="00432F90" w:rsidRDefault="005B10A0" w:rsidP="00126DA6">
      <w:pPr>
        <w:pStyle w:val="NoSpacing"/>
        <w:rPr>
          <w:rFonts w:ascii="Times New Roman" w:hAnsi="Times New Roman"/>
          <w:sz w:val="28"/>
          <w:szCs w:val="24"/>
        </w:rPr>
      </w:pPr>
      <w:r w:rsidRPr="00432F90">
        <w:rPr>
          <w:rFonts w:ascii="Times New Roman" w:hAnsi="Times New Roman"/>
          <w:sz w:val="28"/>
          <w:szCs w:val="24"/>
        </w:rPr>
        <w:t>Педагоги постоянно повышают свою квалификацию.</w:t>
      </w:r>
    </w:p>
    <w:p w:rsidR="005B10A0" w:rsidRPr="00432F90" w:rsidRDefault="005B10A0" w:rsidP="00126DA6">
      <w:pPr>
        <w:pStyle w:val="NoSpacing"/>
        <w:rPr>
          <w:rFonts w:ascii="Times New Roman" w:hAnsi="Times New Roman"/>
          <w:color w:val="FF0000"/>
          <w:sz w:val="28"/>
          <w:szCs w:val="24"/>
        </w:rPr>
      </w:pPr>
      <w:r w:rsidRPr="00432F90">
        <w:rPr>
          <w:rFonts w:ascii="Times New Roman" w:hAnsi="Times New Roman"/>
          <w:color w:val="FF0000"/>
          <w:sz w:val="28"/>
          <w:szCs w:val="24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3"/>
        <w:gridCol w:w="1876"/>
        <w:gridCol w:w="1885"/>
        <w:gridCol w:w="2073"/>
      </w:tblGrid>
      <w:tr w:rsidR="005B10A0" w:rsidRPr="00A23945" w:rsidTr="00845591">
        <w:tc>
          <w:tcPr>
            <w:tcW w:w="1873" w:type="dxa"/>
          </w:tcPr>
          <w:p w:rsidR="005B10A0" w:rsidRPr="00F863D7" w:rsidRDefault="005B10A0" w:rsidP="00845591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F863D7">
              <w:rPr>
                <w:rFonts w:ascii="Times New Roman" w:hAnsi="Times New Roman"/>
                <w:sz w:val="28"/>
                <w:szCs w:val="24"/>
              </w:rPr>
              <w:t>Учебный год</w:t>
            </w:r>
          </w:p>
        </w:tc>
        <w:tc>
          <w:tcPr>
            <w:tcW w:w="1876" w:type="dxa"/>
          </w:tcPr>
          <w:p w:rsidR="005B10A0" w:rsidRPr="00F863D7" w:rsidRDefault="005B10A0" w:rsidP="00845591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F863D7">
              <w:rPr>
                <w:rFonts w:ascii="Times New Roman" w:hAnsi="Times New Roman"/>
                <w:sz w:val="28"/>
                <w:szCs w:val="24"/>
              </w:rPr>
              <w:t>Всего обучались</w:t>
            </w:r>
          </w:p>
        </w:tc>
        <w:tc>
          <w:tcPr>
            <w:tcW w:w="1885" w:type="dxa"/>
          </w:tcPr>
          <w:p w:rsidR="005B10A0" w:rsidRPr="00F863D7" w:rsidRDefault="005B10A0" w:rsidP="00845591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Системные </w:t>
            </w:r>
          </w:p>
        </w:tc>
        <w:tc>
          <w:tcPr>
            <w:tcW w:w="2073" w:type="dxa"/>
          </w:tcPr>
          <w:p w:rsidR="005B10A0" w:rsidRDefault="005B10A0" w:rsidP="00845591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Краткосрочные</w:t>
            </w:r>
          </w:p>
          <w:p w:rsidR="005B10A0" w:rsidRPr="00F863D7" w:rsidRDefault="005B10A0" w:rsidP="00845591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 др.</w:t>
            </w:r>
          </w:p>
        </w:tc>
      </w:tr>
      <w:tr w:rsidR="005B10A0" w:rsidRPr="00A23945" w:rsidTr="00845591">
        <w:trPr>
          <w:trHeight w:val="432"/>
        </w:trPr>
        <w:tc>
          <w:tcPr>
            <w:tcW w:w="1873" w:type="dxa"/>
          </w:tcPr>
          <w:p w:rsidR="005B10A0" w:rsidRPr="00432F90" w:rsidRDefault="005B10A0" w:rsidP="00845591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432F90">
              <w:rPr>
                <w:rFonts w:ascii="Times New Roman" w:hAnsi="Times New Roman"/>
                <w:sz w:val="28"/>
                <w:szCs w:val="24"/>
              </w:rPr>
              <w:t>2012/2013</w:t>
            </w:r>
          </w:p>
        </w:tc>
        <w:tc>
          <w:tcPr>
            <w:tcW w:w="1876" w:type="dxa"/>
          </w:tcPr>
          <w:p w:rsidR="005B10A0" w:rsidRPr="001A4F15" w:rsidRDefault="005B10A0" w:rsidP="00845591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1A4F15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885" w:type="dxa"/>
          </w:tcPr>
          <w:p w:rsidR="005B10A0" w:rsidRPr="001A4F15" w:rsidRDefault="005B10A0" w:rsidP="00845591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1A4F15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073" w:type="dxa"/>
          </w:tcPr>
          <w:p w:rsidR="005B10A0" w:rsidRPr="001A4F15" w:rsidRDefault="005B10A0" w:rsidP="00845591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1A4F15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5B10A0" w:rsidRPr="00A23945" w:rsidTr="00845591">
        <w:tc>
          <w:tcPr>
            <w:tcW w:w="1873" w:type="dxa"/>
          </w:tcPr>
          <w:p w:rsidR="005B10A0" w:rsidRPr="00432F90" w:rsidRDefault="005B10A0" w:rsidP="00845591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432F90">
              <w:rPr>
                <w:rFonts w:ascii="Times New Roman" w:hAnsi="Times New Roman"/>
                <w:sz w:val="28"/>
                <w:szCs w:val="24"/>
              </w:rPr>
              <w:t>2013/2014</w:t>
            </w:r>
          </w:p>
        </w:tc>
        <w:tc>
          <w:tcPr>
            <w:tcW w:w="1876" w:type="dxa"/>
          </w:tcPr>
          <w:p w:rsidR="005B10A0" w:rsidRPr="001A4F15" w:rsidRDefault="005B10A0" w:rsidP="00845591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1A4F15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885" w:type="dxa"/>
          </w:tcPr>
          <w:p w:rsidR="005B10A0" w:rsidRPr="001A4F15" w:rsidRDefault="005B10A0" w:rsidP="00845591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1A4F15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073" w:type="dxa"/>
          </w:tcPr>
          <w:p w:rsidR="005B10A0" w:rsidRPr="001A4F15" w:rsidRDefault="005B10A0" w:rsidP="00845591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1A4F15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</w:tr>
      <w:tr w:rsidR="005B10A0" w:rsidRPr="00A23945" w:rsidTr="00845591">
        <w:tc>
          <w:tcPr>
            <w:tcW w:w="1873" w:type="dxa"/>
          </w:tcPr>
          <w:p w:rsidR="005B10A0" w:rsidRPr="00432F90" w:rsidRDefault="005B10A0" w:rsidP="00845591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432F90">
              <w:rPr>
                <w:rFonts w:ascii="Times New Roman" w:hAnsi="Times New Roman"/>
                <w:sz w:val="28"/>
                <w:szCs w:val="24"/>
              </w:rPr>
              <w:t>2014/2015</w:t>
            </w:r>
          </w:p>
        </w:tc>
        <w:tc>
          <w:tcPr>
            <w:tcW w:w="1876" w:type="dxa"/>
          </w:tcPr>
          <w:p w:rsidR="005B10A0" w:rsidRPr="001A4F15" w:rsidRDefault="005B10A0" w:rsidP="00845591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1A4F15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1885" w:type="dxa"/>
          </w:tcPr>
          <w:p w:rsidR="005B10A0" w:rsidRPr="001A4F15" w:rsidRDefault="005B10A0" w:rsidP="00845591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1A4F15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2073" w:type="dxa"/>
          </w:tcPr>
          <w:p w:rsidR="005B10A0" w:rsidRPr="001A4F15" w:rsidRDefault="005B10A0" w:rsidP="00845591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1A4F15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</w:tbl>
    <w:p w:rsidR="005B10A0" w:rsidRPr="00432F90" w:rsidRDefault="005B10A0" w:rsidP="00126DA6">
      <w:pPr>
        <w:pStyle w:val="NoSpacing"/>
        <w:rPr>
          <w:rFonts w:ascii="Times New Roman" w:hAnsi="Times New Roman"/>
          <w:color w:val="FF0000"/>
          <w:sz w:val="28"/>
          <w:szCs w:val="24"/>
        </w:rPr>
      </w:pPr>
    </w:p>
    <w:p w:rsidR="005B10A0" w:rsidRPr="00432F90" w:rsidRDefault="005B10A0" w:rsidP="009C2FCD">
      <w:pPr>
        <w:shd w:val="clear" w:color="auto" w:fill="FFFFFF"/>
        <w:spacing w:after="0"/>
        <w:ind w:right="-143"/>
        <w:rPr>
          <w:rFonts w:ascii="Times New Roman" w:hAnsi="Times New Roman"/>
          <w:bCs/>
          <w:color w:val="323232"/>
          <w:spacing w:val="-3"/>
          <w:sz w:val="28"/>
          <w:szCs w:val="24"/>
        </w:rPr>
      </w:pPr>
      <w:r w:rsidRPr="00432F90">
        <w:rPr>
          <w:rFonts w:ascii="Times New Roman" w:hAnsi="Times New Roman"/>
          <w:bCs/>
          <w:color w:val="323232"/>
          <w:spacing w:val="-3"/>
          <w:sz w:val="28"/>
          <w:szCs w:val="24"/>
        </w:rPr>
        <w:t>План курсовой подготовки на 2014-2015 учебный год выполнен на 100%</w:t>
      </w:r>
    </w:p>
    <w:p w:rsidR="005B10A0" w:rsidRPr="00432F90" w:rsidRDefault="005B10A0" w:rsidP="00126DA6">
      <w:pPr>
        <w:pStyle w:val="NoSpacing"/>
        <w:rPr>
          <w:rFonts w:ascii="Times New Roman" w:hAnsi="Times New Roman"/>
          <w:sz w:val="28"/>
          <w:szCs w:val="24"/>
        </w:rPr>
      </w:pPr>
      <w:r w:rsidRPr="00432F90">
        <w:rPr>
          <w:rFonts w:ascii="Times New Roman" w:hAnsi="Times New Roman"/>
          <w:sz w:val="28"/>
          <w:szCs w:val="24"/>
        </w:rPr>
        <w:t>Педагоги выбирают курсы, содержание которых отвечает их реальным потребностям.</w:t>
      </w:r>
    </w:p>
    <w:p w:rsidR="005B10A0" w:rsidRPr="00432F90" w:rsidRDefault="005B10A0" w:rsidP="00126DA6">
      <w:pPr>
        <w:pStyle w:val="NoSpacing"/>
        <w:rPr>
          <w:rFonts w:ascii="Times New Roman" w:hAnsi="Times New Roman"/>
          <w:sz w:val="28"/>
          <w:szCs w:val="24"/>
        </w:rPr>
      </w:pPr>
      <w:r w:rsidRPr="00432F90">
        <w:rPr>
          <w:rFonts w:ascii="Times New Roman" w:hAnsi="Times New Roman"/>
          <w:sz w:val="28"/>
          <w:szCs w:val="24"/>
        </w:rPr>
        <w:t xml:space="preserve">Так в последние годы все педагоги прошли курсы по ФГОС. </w:t>
      </w:r>
    </w:p>
    <w:p w:rsidR="005B10A0" w:rsidRDefault="005B10A0" w:rsidP="00126DA6">
      <w:pPr>
        <w:pStyle w:val="NoSpacing"/>
        <w:rPr>
          <w:rFonts w:ascii="Times New Roman" w:hAnsi="Times New Roman"/>
          <w:sz w:val="28"/>
          <w:szCs w:val="24"/>
        </w:rPr>
      </w:pPr>
      <w:r w:rsidRPr="00432F90">
        <w:rPr>
          <w:rFonts w:ascii="Times New Roman" w:hAnsi="Times New Roman"/>
          <w:sz w:val="28"/>
          <w:szCs w:val="24"/>
        </w:rPr>
        <w:t>Материал, полученный на курсах, педагоги используют в своей работе.</w:t>
      </w:r>
    </w:p>
    <w:p w:rsidR="005B10A0" w:rsidRDefault="005B10A0" w:rsidP="00126DA6">
      <w:pPr>
        <w:pStyle w:val="NoSpacing"/>
        <w:rPr>
          <w:rFonts w:ascii="Times New Roman" w:hAnsi="Times New Roman"/>
          <w:sz w:val="28"/>
          <w:szCs w:val="24"/>
        </w:rPr>
      </w:pPr>
    </w:p>
    <w:p w:rsidR="005B10A0" w:rsidRPr="001A347C" w:rsidRDefault="005B10A0" w:rsidP="003402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A347C">
        <w:rPr>
          <w:rFonts w:ascii="Times New Roman" w:hAnsi="Times New Roman"/>
          <w:b/>
          <w:i/>
          <w:sz w:val="28"/>
          <w:szCs w:val="28"/>
        </w:rPr>
        <w:t>Система работы по повышению профессиональной компетенции педагогических кадров в межкурсовой период</w:t>
      </w:r>
    </w:p>
    <w:p w:rsidR="005B10A0" w:rsidRDefault="005B10A0" w:rsidP="0034024C">
      <w:pPr>
        <w:pStyle w:val="NoSpacing"/>
        <w:rPr>
          <w:rFonts w:ascii="Times New Roman" w:hAnsi="Times New Roman"/>
          <w:sz w:val="28"/>
          <w:szCs w:val="24"/>
        </w:rPr>
      </w:pPr>
    </w:p>
    <w:p w:rsidR="005B10A0" w:rsidRDefault="005B10A0" w:rsidP="0034024C">
      <w:pPr>
        <w:pStyle w:val="NoSpacing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Система работы по повышению профессиональной компетенции педагогических кадров в межкурсовой период строилась исходя из анализа кадровой ситуации с учетом выявленных профессиональных затруднений и потребностей педагогов.</w:t>
      </w:r>
    </w:p>
    <w:p w:rsidR="005B10A0" w:rsidRPr="0034024C" w:rsidRDefault="005B10A0" w:rsidP="003402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10A0" w:rsidRDefault="005B10A0" w:rsidP="00554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самообразовательная работа педагогов рассматривалась как целостная система, направленная на достижение конечных результатов – промежуточных и конечных. Ее цель – повышение квалификации, мастерства, восполнение пробелов и недостатков учебного курса, его усовершенствование. В ходе работы над темой каждый педагог ставил две цели: исследовательскую (для чего это нужно) и практическую (как это сделать в рамках своего предмета), планировал изучение соответствующей литературы, передового опыта своих коллег, творческое сотрудничество по теме, прогнозировал конечные результаты.</w:t>
      </w:r>
    </w:p>
    <w:p w:rsidR="005B10A0" w:rsidRPr="0055414D" w:rsidRDefault="005B10A0" w:rsidP="00554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0A0" w:rsidRPr="001A347C" w:rsidRDefault="005B10A0" w:rsidP="0034024C">
      <w:pPr>
        <w:pStyle w:val="ListParagraph"/>
        <w:numPr>
          <w:ilvl w:val="0"/>
          <w:numId w:val="12"/>
        </w:numPr>
        <w:rPr>
          <w:rFonts w:ascii="Times New Roman" w:hAnsi="Times New Roman"/>
          <w:b/>
          <w:i/>
          <w:sz w:val="28"/>
          <w:szCs w:val="28"/>
        </w:rPr>
      </w:pPr>
      <w:r w:rsidRPr="001A347C">
        <w:rPr>
          <w:rFonts w:ascii="Times New Roman" w:hAnsi="Times New Roman"/>
          <w:b/>
          <w:i/>
          <w:sz w:val="28"/>
          <w:szCs w:val="28"/>
        </w:rPr>
        <w:t>Результаты участия в профессиональных конкурсах</w:t>
      </w:r>
    </w:p>
    <w:p w:rsidR="005B10A0" w:rsidRPr="00FE5E1E" w:rsidRDefault="005B10A0" w:rsidP="00991F5A">
      <w:pPr>
        <w:rPr>
          <w:rFonts w:ascii="Times New Roman" w:hAnsi="Times New Roman"/>
          <w:sz w:val="28"/>
          <w:szCs w:val="28"/>
        </w:rPr>
      </w:pPr>
      <w:r w:rsidRPr="00FE5E1E">
        <w:rPr>
          <w:rFonts w:ascii="Times New Roman" w:hAnsi="Times New Roman"/>
          <w:sz w:val="28"/>
          <w:szCs w:val="28"/>
        </w:rPr>
        <w:t xml:space="preserve">-Доля педагогов, принявших участие в районных, областных конкурсах (без сетевых, каждый педагог считается 1 раз) – </w:t>
      </w:r>
      <w:r w:rsidRPr="00FE5E1E">
        <w:rPr>
          <w:rFonts w:ascii="Times New Roman" w:hAnsi="Times New Roman"/>
          <w:b/>
          <w:sz w:val="28"/>
          <w:szCs w:val="28"/>
        </w:rPr>
        <w:t>31%</w:t>
      </w:r>
    </w:p>
    <w:p w:rsidR="005B10A0" w:rsidRPr="00FE5E1E" w:rsidRDefault="005B10A0" w:rsidP="00991F5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3245"/>
        <w:gridCol w:w="2268"/>
        <w:gridCol w:w="1666"/>
      </w:tblGrid>
      <w:tr w:rsidR="005B10A0" w:rsidRPr="00A23945" w:rsidTr="00A23945">
        <w:tc>
          <w:tcPr>
            <w:tcW w:w="2392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 педагога</w:t>
            </w:r>
          </w:p>
        </w:tc>
        <w:tc>
          <w:tcPr>
            <w:tcW w:w="3245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Конкурс </w:t>
            </w:r>
          </w:p>
        </w:tc>
        <w:tc>
          <w:tcPr>
            <w:tcW w:w="2268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Уровень </w:t>
            </w:r>
          </w:p>
        </w:tc>
        <w:tc>
          <w:tcPr>
            <w:tcW w:w="1666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Результат </w:t>
            </w:r>
          </w:p>
        </w:tc>
      </w:tr>
      <w:tr w:rsidR="005B10A0" w:rsidRPr="00A23945" w:rsidTr="00A23945">
        <w:tc>
          <w:tcPr>
            <w:tcW w:w="2392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Талатина О.А.</w:t>
            </w:r>
          </w:p>
        </w:tc>
        <w:tc>
          <w:tcPr>
            <w:tcW w:w="3245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Cs w:val="28"/>
                <w:lang w:eastAsia="en-US"/>
              </w:rPr>
              <w:t>Всероссийский дистанционный конкурс авторских эссе «Я сердце детям отдаю»</w:t>
            </w:r>
          </w:p>
        </w:tc>
        <w:tc>
          <w:tcPr>
            <w:tcW w:w="2268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Всероссийский </w:t>
            </w:r>
          </w:p>
        </w:tc>
        <w:tc>
          <w:tcPr>
            <w:tcW w:w="1666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2 место</w:t>
            </w:r>
          </w:p>
        </w:tc>
      </w:tr>
      <w:tr w:rsidR="005B10A0" w:rsidRPr="00A23945" w:rsidTr="00A23945">
        <w:tc>
          <w:tcPr>
            <w:tcW w:w="2392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Анисимова С.К.</w:t>
            </w:r>
          </w:p>
        </w:tc>
        <w:tc>
          <w:tcPr>
            <w:tcW w:w="3245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23945">
              <w:rPr>
                <w:rFonts w:ascii="Times New Roman" w:hAnsi="Times New Roman"/>
                <w:szCs w:val="28"/>
                <w:lang w:eastAsia="en-US"/>
              </w:rPr>
              <w:t>Конкурс методических разработок вводных уроков по русскому языку «Моделирование вводных уроков по русскому языку, дающих представление о современном состоянии и развитии русского литературного языка</w:t>
            </w:r>
          </w:p>
        </w:tc>
        <w:tc>
          <w:tcPr>
            <w:tcW w:w="2268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Муниципальный</w:t>
            </w:r>
          </w:p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5 место</w:t>
            </w:r>
          </w:p>
        </w:tc>
      </w:tr>
      <w:tr w:rsidR="005B10A0" w:rsidRPr="00A23945" w:rsidTr="00A23945">
        <w:tc>
          <w:tcPr>
            <w:tcW w:w="2392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Анисимова С.К.</w:t>
            </w:r>
          </w:p>
        </w:tc>
        <w:tc>
          <w:tcPr>
            <w:tcW w:w="3245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Cs w:val="28"/>
                <w:lang w:eastAsia="en-US"/>
              </w:rPr>
              <w:t>Конкурс методических разработок и уроков и внеклассных мероприятий с использованием краеведческого материала</w:t>
            </w:r>
          </w:p>
        </w:tc>
        <w:tc>
          <w:tcPr>
            <w:tcW w:w="2268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1666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2 место</w:t>
            </w:r>
          </w:p>
        </w:tc>
      </w:tr>
      <w:tr w:rsidR="005B10A0" w:rsidRPr="00A23945" w:rsidTr="00A23945">
        <w:tc>
          <w:tcPr>
            <w:tcW w:w="2392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Кузьмина Ж.В.</w:t>
            </w:r>
          </w:p>
        </w:tc>
        <w:tc>
          <w:tcPr>
            <w:tcW w:w="3245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Cs w:val="28"/>
                <w:lang w:eastAsia="en-US"/>
              </w:rPr>
              <w:t>Конкурс методических разработок вводных уроков по русскому языку «Моделирование вводных уроков по русскому языку, дающих представление о современном состоянии и развитии русского литературного языка</w:t>
            </w:r>
          </w:p>
        </w:tc>
        <w:tc>
          <w:tcPr>
            <w:tcW w:w="2268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1666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6 место</w:t>
            </w:r>
          </w:p>
        </w:tc>
      </w:tr>
      <w:tr w:rsidR="005B10A0" w:rsidRPr="00A23945" w:rsidTr="00A23945">
        <w:tc>
          <w:tcPr>
            <w:tcW w:w="2392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Панилова  Е.А.</w:t>
            </w:r>
          </w:p>
        </w:tc>
        <w:tc>
          <w:tcPr>
            <w:tcW w:w="3245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Cs w:val="28"/>
                <w:lang w:eastAsia="en-US"/>
              </w:rPr>
              <w:t>Конкурс методических разработок и уроков и внеклассных мероприятий с использованием краеведческого материала</w:t>
            </w: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Муниципальный </w:t>
            </w:r>
          </w:p>
        </w:tc>
        <w:tc>
          <w:tcPr>
            <w:tcW w:w="1666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участие </w:t>
            </w:r>
          </w:p>
        </w:tc>
      </w:tr>
      <w:tr w:rsidR="005B10A0" w:rsidRPr="00A23945" w:rsidTr="00A23945">
        <w:tc>
          <w:tcPr>
            <w:tcW w:w="2392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Куркин А.А.</w:t>
            </w:r>
          </w:p>
        </w:tc>
        <w:tc>
          <w:tcPr>
            <w:tcW w:w="3245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Cs w:val="28"/>
                <w:lang w:eastAsia="en-US"/>
              </w:rPr>
              <w:t>Конкурс «Человек года 2014»</w:t>
            </w:r>
          </w:p>
        </w:tc>
        <w:tc>
          <w:tcPr>
            <w:tcW w:w="2268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Муниципальный </w:t>
            </w:r>
          </w:p>
        </w:tc>
        <w:tc>
          <w:tcPr>
            <w:tcW w:w="1666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Звание «Человек года»</w:t>
            </w:r>
          </w:p>
        </w:tc>
      </w:tr>
    </w:tbl>
    <w:p w:rsidR="005B10A0" w:rsidRPr="00FE5E1E" w:rsidRDefault="005B10A0" w:rsidP="00554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0A0" w:rsidRPr="0034024C" w:rsidRDefault="005B10A0" w:rsidP="0034024C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34024C">
        <w:rPr>
          <w:rFonts w:ascii="Times New Roman" w:hAnsi="Times New Roman"/>
          <w:b/>
          <w:sz w:val="28"/>
          <w:szCs w:val="28"/>
        </w:rPr>
        <w:t>Обобщение и презентация опыта работы педагогов (уровень, форма)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3828"/>
        <w:gridCol w:w="2835"/>
      </w:tblGrid>
      <w:tr w:rsidR="005B10A0" w:rsidRPr="00A23945" w:rsidTr="00A23945">
        <w:tc>
          <w:tcPr>
            <w:tcW w:w="2977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Уровень </w:t>
            </w:r>
          </w:p>
        </w:tc>
        <w:tc>
          <w:tcPr>
            <w:tcW w:w="3828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Форма </w:t>
            </w:r>
          </w:p>
        </w:tc>
        <w:tc>
          <w:tcPr>
            <w:tcW w:w="2835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ФИО  педагога</w:t>
            </w:r>
          </w:p>
        </w:tc>
      </w:tr>
      <w:tr w:rsidR="005B10A0" w:rsidRPr="00A23945" w:rsidTr="00A23945">
        <w:tc>
          <w:tcPr>
            <w:tcW w:w="2977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Муниципальный </w:t>
            </w:r>
          </w:p>
        </w:tc>
        <w:tc>
          <w:tcPr>
            <w:tcW w:w="3828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Занесение обобщенного опыта работы в муниципальный банк ППО</w:t>
            </w:r>
          </w:p>
        </w:tc>
        <w:tc>
          <w:tcPr>
            <w:tcW w:w="2835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Куркин А.А.</w:t>
            </w:r>
          </w:p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B10A0" w:rsidRPr="00A23945" w:rsidTr="00A23945">
        <w:tc>
          <w:tcPr>
            <w:tcW w:w="2977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3828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Доклад на МО учителей физической культуры</w:t>
            </w:r>
          </w:p>
        </w:tc>
        <w:tc>
          <w:tcPr>
            <w:tcW w:w="2835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Куркин А.А.</w:t>
            </w:r>
          </w:p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B10A0" w:rsidRPr="00A23945" w:rsidTr="00A23945">
        <w:tc>
          <w:tcPr>
            <w:tcW w:w="2977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Муниципальный </w:t>
            </w:r>
          </w:p>
        </w:tc>
        <w:tc>
          <w:tcPr>
            <w:tcW w:w="3828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Доклад на МО учителей биологии</w:t>
            </w:r>
          </w:p>
        </w:tc>
        <w:tc>
          <w:tcPr>
            <w:tcW w:w="2835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Шарова С.Е.</w:t>
            </w:r>
          </w:p>
        </w:tc>
      </w:tr>
      <w:tr w:rsidR="005B10A0" w:rsidRPr="00A23945" w:rsidTr="00A23945">
        <w:tc>
          <w:tcPr>
            <w:tcW w:w="2977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Муниципальный </w:t>
            </w:r>
          </w:p>
        </w:tc>
        <w:tc>
          <w:tcPr>
            <w:tcW w:w="3828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Публикация в брошюре «Из опыта работы учителей биологии Юрьев-Польского района»</w:t>
            </w:r>
          </w:p>
        </w:tc>
        <w:tc>
          <w:tcPr>
            <w:tcW w:w="2835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Шарова С.Е.</w:t>
            </w:r>
          </w:p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B10A0" w:rsidRPr="00A23945" w:rsidTr="00A23945">
        <w:tc>
          <w:tcPr>
            <w:tcW w:w="2977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3828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Доклад на МО учителей русского языка и литературы</w:t>
            </w:r>
          </w:p>
        </w:tc>
        <w:tc>
          <w:tcPr>
            <w:tcW w:w="2835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Кузьмина Ж.В.</w:t>
            </w:r>
          </w:p>
        </w:tc>
      </w:tr>
      <w:tr w:rsidR="005B10A0" w:rsidRPr="00A23945" w:rsidTr="00A23945">
        <w:tc>
          <w:tcPr>
            <w:tcW w:w="2977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3828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Доклад на МО учителей географии</w:t>
            </w:r>
          </w:p>
        </w:tc>
        <w:tc>
          <w:tcPr>
            <w:tcW w:w="2835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Максимова О.Р.</w:t>
            </w:r>
          </w:p>
        </w:tc>
      </w:tr>
      <w:tr w:rsidR="005B10A0" w:rsidRPr="00A23945" w:rsidTr="00A23945">
        <w:tc>
          <w:tcPr>
            <w:tcW w:w="2977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Всероссийский </w:t>
            </w:r>
          </w:p>
        </w:tc>
        <w:tc>
          <w:tcPr>
            <w:tcW w:w="3828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Авторское эссе – 2 место в дистанционном конкурсе «Я сердце детям отдаю»</w:t>
            </w:r>
          </w:p>
        </w:tc>
        <w:tc>
          <w:tcPr>
            <w:tcW w:w="2835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Талатина О.А.</w:t>
            </w:r>
          </w:p>
        </w:tc>
      </w:tr>
      <w:tr w:rsidR="005B10A0" w:rsidRPr="00A23945" w:rsidTr="00A23945">
        <w:tc>
          <w:tcPr>
            <w:tcW w:w="2977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Всероссийский</w:t>
            </w:r>
          </w:p>
        </w:tc>
        <w:tc>
          <w:tcPr>
            <w:tcW w:w="3828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Публикация в электронном СМИ: исследовательская работа по физике.</w:t>
            </w:r>
          </w:p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val="en-US" w:eastAsia="en-US"/>
              </w:rPr>
              <w:t>http://nsportal.ru/node/1648211</w:t>
            </w:r>
          </w:p>
        </w:tc>
        <w:tc>
          <w:tcPr>
            <w:tcW w:w="2835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szCs w:val="28"/>
                <w:lang w:eastAsia="en-US"/>
              </w:rPr>
              <w:t>Гофман Л.Е.</w:t>
            </w:r>
          </w:p>
        </w:tc>
      </w:tr>
    </w:tbl>
    <w:p w:rsidR="005B10A0" w:rsidRDefault="005B10A0" w:rsidP="00340089">
      <w:pPr>
        <w:rPr>
          <w:rFonts w:ascii="Times New Roman" w:hAnsi="Times New Roman"/>
          <w:color w:val="FF0000"/>
          <w:sz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8"/>
        <w:gridCol w:w="1433"/>
        <w:gridCol w:w="1755"/>
        <w:gridCol w:w="3229"/>
      </w:tblGrid>
      <w:tr w:rsidR="005B10A0" w:rsidRPr="00A23945" w:rsidTr="00A23945">
        <w:tc>
          <w:tcPr>
            <w:tcW w:w="4621" w:type="dxa"/>
            <w:gridSpan w:val="2"/>
            <w:tcBorders>
              <w:right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b/>
                <w:sz w:val="24"/>
                <w:lang w:eastAsia="en-US"/>
              </w:rPr>
              <w:t>Позитивные тенденции</w:t>
            </w:r>
          </w:p>
        </w:tc>
        <w:tc>
          <w:tcPr>
            <w:tcW w:w="4984" w:type="dxa"/>
            <w:gridSpan w:val="2"/>
            <w:tcBorders>
              <w:left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b/>
                <w:sz w:val="24"/>
                <w:lang w:eastAsia="en-US"/>
              </w:rPr>
              <w:t>Причины позитивных тенденций</w:t>
            </w:r>
          </w:p>
        </w:tc>
      </w:tr>
      <w:tr w:rsidR="005B10A0" w:rsidRPr="00A23945" w:rsidTr="00A23945">
        <w:tc>
          <w:tcPr>
            <w:tcW w:w="4621" w:type="dxa"/>
            <w:gridSpan w:val="2"/>
            <w:tcBorders>
              <w:right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1. Все учителя, подавшие заявление на аттестацию, успешно ее прошли</w:t>
            </w:r>
          </w:p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lang w:eastAsia="en-US"/>
              </w:rPr>
              <w:t>2.</w:t>
            </w:r>
            <w:r w:rsidRPr="00A23945">
              <w:rPr>
                <w:lang w:eastAsia="en-US"/>
              </w:rPr>
              <w:t xml:space="preserve"> </w:t>
            </w:r>
            <w:r w:rsidRPr="00A23945">
              <w:rPr>
                <w:rFonts w:ascii="Times New Roman" w:hAnsi="Times New Roman"/>
                <w:lang w:eastAsia="en-US"/>
              </w:rPr>
              <w:t>Кроме системных увеличился выбор педагогами проблемных, тематических, дистанционных курсов.</w:t>
            </w:r>
          </w:p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3. Увеличилась (по сравнению с прошлым годом) доля педагогов, участвовавших в профессиональных конкурсах</w:t>
            </w:r>
          </w:p>
        </w:tc>
        <w:tc>
          <w:tcPr>
            <w:tcW w:w="4984" w:type="dxa"/>
            <w:gridSpan w:val="2"/>
            <w:tcBorders>
              <w:left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A23945">
              <w:rPr>
                <w:rFonts w:ascii="Times New Roman" w:hAnsi="Times New Roman"/>
                <w:sz w:val="20"/>
                <w:lang w:eastAsia="en-US"/>
              </w:rPr>
              <w:t>Стимулирование учителей (аттестационные баллы)</w:t>
            </w:r>
          </w:p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Оказание методической помощи аттестуемым педагогам.</w:t>
            </w:r>
          </w:p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Создание условий педагогам для прохождения повышения квалификации</w:t>
            </w:r>
          </w:p>
        </w:tc>
      </w:tr>
      <w:tr w:rsidR="005B10A0" w:rsidRPr="00A23945" w:rsidTr="00A23945">
        <w:tc>
          <w:tcPr>
            <w:tcW w:w="3188" w:type="dxa"/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b/>
                <w:sz w:val="24"/>
                <w:lang w:eastAsia="en-US"/>
              </w:rPr>
              <w:t xml:space="preserve">Негативные тенденции </w:t>
            </w:r>
          </w:p>
        </w:tc>
        <w:tc>
          <w:tcPr>
            <w:tcW w:w="3188" w:type="dxa"/>
            <w:gridSpan w:val="2"/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b/>
                <w:sz w:val="24"/>
                <w:lang w:eastAsia="en-US"/>
              </w:rPr>
              <w:t>Причины негативных тенденций</w:t>
            </w:r>
          </w:p>
        </w:tc>
        <w:tc>
          <w:tcPr>
            <w:tcW w:w="3229" w:type="dxa"/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b/>
                <w:sz w:val="24"/>
                <w:lang w:eastAsia="en-US"/>
              </w:rPr>
              <w:t>Меры по корректировке</w:t>
            </w:r>
          </w:p>
        </w:tc>
      </w:tr>
      <w:tr w:rsidR="005B10A0" w:rsidRPr="00A23945" w:rsidTr="00A23945">
        <w:tc>
          <w:tcPr>
            <w:tcW w:w="3188" w:type="dxa"/>
          </w:tcPr>
          <w:p w:rsidR="005B10A0" w:rsidRPr="00A23945" w:rsidRDefault="005B10A0" w:rsidP="00A23945">
            <w:pPr>
              <w:spacing w:after="0" w:line="240" w:lineRule="auto"/>
              <w:rPr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Достаточно большое количество  педагогов предпенсионного и пенсионного возраста</w:t>
            </w:r>
            <w:r w:rsidRPr="00A23945">
              <w:rPr>
                <w:lang w:eastAsia="en-US"/>
              </w:rPr>
              <w:t xml:space="preserve"> </w:t>
            </w:r>
          </w:p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Низкий уровень представительства мужчин в педагогическом коллективе.</w:t>
            </w:r>
          </w:p>
        </w:tc>
        <w:tc>
          <w:tcPr>
            <w:tcW w:w="3188" w:type="dxa"/>
            <w:gridSpan w:val="2"/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Нежелание многих молодых педагогов работать в школе из – за низкой заработной платы.</w:t>
            </w:r>
          </w:p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Низкая заработная плата, не позволяющая обеспечить прожиточный уровень семьи.</w:t>
            </w:r>
          </w:p>
        </w:tc>
        <w:tc>
          <w:tcPr>
            <w:tcW w:w="3229" w:type="dxa"/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5B10A0" w:rsidRPr="00A23945" w:rsidTr="00A23945">
        <w:tc>
          <w:tcPr>
            <w:tcW w:w="3188" w:type="dxa"/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Большая часть аттестованных педагогов аттестовалась на 1 категорию.</w:t>
            </w:r>
          </w:p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Обобщение и презентация опыта работы педагогов проходят преимущественно в виде докладов на РМО</w:t>
            </w:r>
          </w:p>
        </w:tc>
        <w:tc>
          <w:tcPr>
            <w:tcW w:w="3188" w:type="dxa"/>
            <w:gridSpan w:val="2"/>
          </w:tcPr>
          <w:p w:rsidR="005B10A0" w:rsidRPr="00A23945" w:rsidRDefault="005B10A0" w:rsidP="00A2394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Боязнь не пройти аттестацию</w:t>
            </w:r>
            <w:r w:rsidRPr="00A23945">
              <w:rPr>
                <w:lang w:eastAsia="en-US"/>
              </w:rPr>
              <w:t xml:space="preserve"> </w:t>
            </w:r>
            <w:r w:rsidRPr="00A23945">
              <w:rPr>
                <w:rFonts w:ascii="Times New Roman" w:hAnsi="Times New Roman"/>
                <w:lang w:eastAsia="en-US"/>
              </w:rPr>
              <w:t>на высшую категорию.</w:t>
            </w:r>
          </w:p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2.Недостаточная профессиональная активность.</w:t>
            </w:r>
          </w:p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 xml:space="preserve">Недостаточная системность ряда педагогов в работе по теме самообразования </w:t>
            </w:r>
          </w:p>
        </w:tc>
        <w:tc>
          <w:tcPr>
            <w:tcW w:w="3229" w:type="dxa"/>
          </w:tcPr>
          <w:p w:rsidR="005B10A0" w:rsidRPr="00A23945" w:rsidRDefault="005B10A0" w:rsidP="00A2394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Оказание методической помощи аттестуемым педагогам.</w:t>
            </w:r>
          </w:p>
          <w:p w:rsidR="005B10A0" w:rsidRPr="00A23945" w:rsidRDefault="005B10A0" w:rsidP="00A2394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Оказание психологической поддержки педагогам, выходящим на аттестацию.</w:t>
            </w:r>
          </w:p>
          <w:p w:rsidR="005B10A0" w:rsidRPr="00A23945" w:rsidRDefault="005B10A0" w:rsidP="00A2394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Создание условий для аттестуемых педагогов.</w:t>
            </w:r>
          </w:p>
          <w:p w:rsidR="005B10A0" w:rsidRPr="00A23945" w:rsidRDefault="005B10A0" w:rsidP="00A2394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Оказание методической помощи педагогам в работе по обобщению опыта.</w:t>
            </w:r>
          </w:p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5B10A0" w:rsidRDefault="005B10A0" w:rsidP="00DC2792">
      <w:pPr>
        <w:rPr>
          <w:rFonts w:ascii="Times New Roman" w:hAnsi="Times New Roman"/>
          <w:i/>
          <w:sz w:val="28"/>
          <w:szCs w:val="28"/>
        </w:rPr>
      </w:pPr>
    </w:p>
    <w:p w:rsidR="005B10A0" w:rsidRPr="00DC2792" w:rsidRDefault="005B10A0" w:rsidP="00DC2792">
      <w:pPr>
        <w:jc w:val="both"/>
        <w:rPr>
          <w:rFonts w:ascii="Times New Roman" w:hAnsi="Times New Roman"/>
          <w:b/>
          <w:color w:val="000000"/>
          <w:sz w:val="28"/>
        </w:rPr>
      </w:pPr>
      <w:r w:rsidRPr="00DC2792">
        <w:rPr>
          <w:rFonts w:ascii="Times New Roman" w:hAnsi="Times New Roman"/>
          <w:b/>
          <w:color w:val="000000"/>
          <w:sz w:val="28"/>
        </w:rPr>
        <w:t>2.3.Анализ библиотечных ресурсов</w:t>
      </w:r>
    </w:p>
    <w:p w:rsidR="005B10A0" w:rsidRPr="00DC2792" w:rsidRDefault="005B10A0" w:rsidP="00DC2792">
      <w:pPr>
        <w:rPr>
          <w:rFonts w:ascii="Times New Roman" w:hAnsi="Times New Roman"/>
          <w:i/>
          <w:sz w:val="28"/>
          <w:szCs w:val="28"/>
        </w:rPr>
      </w:pPr>
      <w:r w:rsidRPr="00DC2792">
        <w:rPr>
          <w:rFonts w:ascii="Times New Roman" w:hAnsi="Times New Roman"/>
          <w:i/>
          <w:sz w:val="28"/>
          <w:szCs w:val="28"/>
        </w:rPr>
        <w:t>Материально-техническое состояние.</w:t>
      </w:r>
    </w:p>
    <w:p w:rsidR="005B10A0" w:rsidRPr="00DC2792" w:rsidRDefault="005B10A0" w:rsidP="00DC2792">
      <w:pPr>
        <w:rPr>
          <w:rFonts w:ascii="Times New Roman" w:hAnsi="Times New Roman"/>
          <w:sz w:val="28"/>
          <w:szCs w:val="28"/>
        </w:rPr>
      </w:pPr>
      <w:r w:rsidRPr="00DC2792">
        <w:rPr>
          <w:rFonts w:ascii="Times New Roman" w:hAnsi="Times New Roman"/>
          <w:sz w:val="28"/>
          <w:szCs w:val="28"/>
        </w:rPr>
        <w:t>Библиотека школы находится на втором этаже, имеет отдельное помещение, функции читального зала исполняет класс физики и математики во внеурочное время, в котором имеется 20 посадочных мест.</w:t>
      </w:r>
    </w:p>
    <w:p w:rsidR="005B10A0" w:rsidRPr="00DC2792" w:rsidRDefault="005B10A0" w:rsidP="00DC2792">
      <w:pPr>
        <w:jc w:val="both"/>
        <w:rPr>
          <w:rFonts w:ascii="Times New Roman" w:hAnsi="Times New Roman"/>
          <w:sz w:val="28"/>
          <w:szCs w:val="28"/>
        </w:rPr>
      </w:pPr>
      <w:r w:rsidRPr="00DC2792">
        <w:rPr>
          <w:rFonts w:ascii="Times New Roman" w:hAnsi="Times New Roman"/>
          <w:sz w:val="28"/>
          <w:szCs w:val="28"/>
        </w:rPr>
        <w:t xml:space="preserve">В  библиотеке созданы все условия для обслуживания читателей.  Имеется читальный зал и небольшой информационный центр, состоящий из  компьютера, подключенного  к сети Интернет, принтера, сканера, копира – для библиотекаря и для работы учителей и учащихся. </w:t>
      </w:r>
    </w:p>
    <w:p w:rsidR="005B10A0" w:rsidRPr="00DC2792" w:rsidRDefault="005B10A0" w:rsidP="00DC2792">
      <w:pPr>
        <w:jc w:val="both"/>
        <w:rPr>
          <w:rFonts w:ascii="Times New Roman" w:hAnsi="Times New Roman"/>
          <w:sz w:val="28"/>
          <w:szCs w:val="28"/>
        </w:rPr>
      </w:pPr>
      <w:r w:rsidRPr="00DC2792">
        <w:rPr>
          <w:rFonts w:ascii="Times New Roman" w:hAnsi="Times New Roman"/>
          <w:sz w:val="28"/>
          <w:szCs w:val="28"/>
        </w:rPr>
        <w:t>Фонд библиотеки включает в себя литературу по различным отраслям знаний, художественную литературу, справочную и учебную.  Кроме традиционных источников информации в фонде присутствуют электронные книги и энциклопедии, электронные учебные издания по различным предметам, аудиокниги и учебные видеокассеты. В фонде присутствуют книги различных лет издания, от 1933г.  до 2013 г. :</w:t>
      </w:r>
    </w:p>
    <w:p w:rsidR="005B10A0" w:rsidRPr="00DC2792" w:rsidRDefault="005B10A0" w:rsidP="00DC2792">
      <w:pPr>
        <w:rPr>
          <w:rFonts w:ascii="Times New Roman" w:hAnsi="Times New Roman"/>
          <w:color w:val="000000"/>
          <w:sz w:val="28"/>
          <w:szCs w:val="28"/>
        </w:rPr>
      </w:pPr>
      <w:r w:rsidRPr="00DC2792">
        <w:rPr>
          <w:rFonts w:ascii="Times New Roman" w:hAnsi="Times New Roman"/>
          <w:sz w:val="28"/>
          <w:szCs w:val="28"/>
        </w:rPr>
        <w:t>- книжный фонд составляет  7574 экземпляров, из них художественная литература – 3489 экземпляров, учебная литература – 4085 экземпляров, медиатека – 113 экземпляров.</w:t>
      </w:r>
      <w:r w:rsidRPr="00DC279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10A0" w:rsidRDefault="005B10A0" w:rsidP="00DC2792">
      <w:pPr>
        <w:rPr>
          <w:rFonts w:ascii="Times New Roman" w:hAnsi="Times New Roman"/>
          <w:i/>
          <w:sz w:val="28"/>
          <w:szCs w:val="28"/>
        </w:rPr>
      </w:pPr>
      <w:r w:rsidRPr="00DC2792">
        <w:rPr>
          <w:rFonts w:ascii="Times New Roman" w:hAnsi="Times New Roman"/>
          <w:color w:val="000000"/>
          <w:sz w:val="28"/>
          <w:szCs w:val="28"/>
        </w:rPr>
        <w:t>Для обеспечения учета при работе с фондом ведется следующая документация:</w:t>
      </w:r>
      <w:r w:rsidRPr="00DC2792">
        <w:rPr>
          <w:rFonts w:ascii="Times New Roman" w:hAnsi="Times New Roman"/>
          <w:color w:val="000000"/>
          <w:sz w:val="28"/>
          <w:szCs w:val="28"/>
        </w:rPr>
        <w:br/>
        <w:t>книга суммарного учета фонда библиотеки;</w:t>
      </w:r>
      <w:r w:rsidRPr="00DC2792">
        <w:rPr>
          <w:rFonts w:ascii="Times New Roman" w:hAnsi="Times New Roman"/>
          <w:color w:val="000000"/>
          <w:sz w:val="28"/>
          <w:szCs w:val="28"/>
        </w:rPr>
        <w:br/>
        <w:t>инвентарные книги;</w:t>
      </w:r>
      <w:r w:rsidRPr="00DC2792">
        <w:rPr>
          <w:rFonts w:ascii="Times New Roman" w:hAnsi="Times New Roman"/>
          <w:color w:val="000000"/>
          <w:sz w:val="28"/>
          <w:szCs w:val="28"/>
        </w:rPr>
        <w:br/>
        <w:t>папка «Акты»;</w:t>
      </w:r>
      <w:r w:rsidRPr="00DC2792">
        <w:rPr>
          <w:rFonts w:ascii="Times New Roman" w:hAnsi="Times New Roman"/>
          <w:color w:val="000000"/>
          <w:sz w:val="28"/>
          <w:szCs w:val="28"/>
        </w:rPr>
        <w:br/>
        <w:t>тетрадь учета изданий, взятых  читателями.</w:t>
      </w:r>
      <w:r w:rsidRPr="00DC2792">
        <w:rPr>
          <w:rFonts w:ascii="Times New Roman" w:hAnsi="Times New Roman"/>
          <w:color w:val="000000"/>
          <w:sz w:val="28"/>
          <w:szCs w:val="28"/>
        </w:rPr>
        <w:br/>
      </w:r>
    </w:p>
    <w:p w:rsidR="005B10A0" w:rsidRPr="00DC2792" w:rsidRDefault="005B10A0" w:rsidP="00DC2792">
      <w:pPr>
        <w:rPr>
          <w:rFonts w:ascii="Times New Roman" w:hAnsi="Times New Roman"/>
          <w:i/>
          <w:sz w:val="28"/>
          <w:szCs w:val="28"/>
        </w:rPr>
      </w:pPr>
      <w:r w:rsidRPr="00DC2792">
        <w:rPr>
          <w:rFonts w:ascii="Times New Roman" w:hAnsi="Times New Roman"/>
          <w:i/>
          <w:sz w:val="28"/>
          <w:szCs w:val="28"/>
        </w:rPr>
        <w:t>Создание благоприятной среды в библиотеке.</w:t>
      </w:r>
    </w:p>
    <w:p w:rsidR="005B10A0" w:rsidRPr="00DC2792" w:rsidRDefault="005B10A0" w:rsidP="00DC2792">
      <w:pPr>
        <w:rPr>
          <w:rFonts w:ascii="Times New Roman" w:hAnsi="Times New Roman"/>
          <w:sz w:val="28"/>
          <w:szCs w:val="28"/>
        </w:rPr>
      </w:pPr>
      <w:r w:rsidRPr="00DC2792">
        <w:rPr>
          <w:rFonts w:ascii="Times New Roman" w:hAnsi="Times New Roman"/>
          <w:sz w:val="28"/>
          <w:szCs w:val="28"/>
        </w:rPr>
        <w:t>Библиотека – структурное подразделение школы. Является культурно-информационным центром. Осуществляет информационное обеспечение учебного процесса. Работает по плану, согласованному с заместителем директора школы по воспитательной работе и утвержденному директором школы  по следующим направлениям:</w:t>
      </w:r>
    </w:p>
    <w:p w:rsidR="005B10A0" w:rsidRPr="00DC2792" w:rsidRDefault="005B10A0" w:rsidP="00DC2792">
      <w:pPr>
        <w:rPr>
          <w:rFonts w:ascii="Times New Roman" w:hAnsi="Times New Roman"/>
          <w:sz w:val="28"/>
          <w:szCs w:val="28"/>
        </w:rPr>
      </w:pPr>
      <w:r w:rsidRPr="00DC2792">
        <w:rPr>
          <w:rFonts w:ascii="Times New Roman" w:hAnsi="Times New Roman"/>
          <w:sz w:val="28"/>
          <w:szCs w:val="28"/>
        </w:rPr>
        <w:t>* гражданско-патриотическое;</w:t>
      </w:r>
    </w:p>
    <w:p w:rsidR="005B10A0" w:rsidRPr="00DC2792" w:rsidRDefault="005B10A0" w:rsidP="00DC2792">
      <w:pPr>
        <w:rPr>
          <w:rFonts w:ascii="Times New Roman" w:hAnsi="Times New Roman"/>
          <w:sz w:val="28"/>
          <w:szCs w:val="28"/>
        </w:rPr>
      </w:pPr>
      <w:r w:rsidRPr="00DC2792">
        <w:rPr>
          <w:rFonts w:ascii="Times New Roman" w:hAnsi="Times New Roman"/>
          <w:sz w:val="28"/>
          <w:szCs w:val="28"/>
        </w:rPr>
        <w:t>* нравственное и духовное;</w:t>
      </w:r>
    </w:p>
    <w:p w:rsidR="005B10A0" w:rsidRPr="00DC2792" w:rsidRDefault="005B10A0" w:rsidP="00DC2792">
      <w:pPr>
        <w:rPr>
          <w:rFonts w:ascii="Times New Roman" w:hAnsi="Times New Roman"/>
          <w:sz w:val="28"/>
          <w:szCs w:val="28"/>
        </w:rPr>
      </w:pPr>
      <w:r w:rsidRPr="00DC2792">
        <w:rPr>
          <w:rFonts w:ascii="Times New Roman" w:hAnsi="Times New Roman"/>
          <w:sz w:val="28"/>
          <w:szCs w:val="28"/>
        </w:rPr>
        <w:t>* интеллектуальное;</w:t>
      </w:r>
    </w:p>
    <w:p w:rsidR="005B10A0" w:rsidRPr="00DC2792" w:rsidRDefault="005B10A0" w:rsidP="00DC2792">
      <w:pPr>
        <w:rPr>
          <w:rFonts w:ascii="Times New Roman" w:hAnsi="Times New Roman"/>
          <w:sz w:val="28"/>
          <w:szCs w:val="28"/>
        </w:rPr>
      </w:pPr>
      <w:r w:rsidRPr="00DC2792">
        <w:rPr>
          <w:rFonts w:ascii="Times New Roman" w:hAnsi="Times New Roman"/>
          <w:sz w:val="28"/>
          <w:szCs w:val="28"/>
        </w:rPr>
        <w:t>* здоровьесберегающее.</w:t>
      </w:r>
    </w:p>
    <w:p w:rsidR="005B10A0" w:rsidRPr="00DC2792" w:rsidRDefault="005B10A0" w:rsidP="00DC2792">
      <w:pPr>
        <w:rPr>
          <w:rFonts w:ascii="Times New Roman" w:hAnsi="Times New Roman"/>
          <w:sz w:val="28"/>
          <w:szCs w:val="28"/>
        </w:rPr>
      </w:pPr>
      <w:r w:rsidRPr="00DC2792">
        <w:rPr>
          <w:rFonts w:ascii="Times New Roman" w:hAnsi="Times New Roman"/>
          <w:sz w:val="28"/>
          <w:szCs w:val="28"/>
        </w:rPr>
        <w:t>В помощь учебному процессу в библиотеке имеется большой фонд русской, советской, справочной литературы и электронных изданий. В библиотеке работают сменные книжные выставки к знаменательным и памятным датам.</w:t>
      </w:r>
    </w:p>
    <w:p w:rsidR="005B10A0" w:rsidRPr="00DC2792" w:rsidRDefault="005B10A0" w:rsidP="00DC2792">
      <w:pPr>
        <w:rPr>
          <w:rFonts w:ascii="Times New Roman" w:hAnsi="Times New Roman"/>
          <w:i/>
          <w:sz w:val="28"/>
          <w:szCs w:val="28"/>
        </w:rPr>
      </w:pPr>
      <w:r w:rsidRPr="00DC2792">
        <w:rPr>
          <w:rFonts w:ascii="Times New Roman" w:hAnsi="Times New Roman"/>
          <w:i/>
          <w:sz w:val="28"/>
          <w:szCs w:val="28"/>
        </w:rPr>
        <w:t>Инновационные формы работы.</w:t>
      </w:r>
    </w:p>
    <w:p w:rsidR="005B10A0" w:rsidRPr="00DC2792" w:rsidRDefault="005B10A0" w:rsidP="00DC2792">
      <w:pPr>
        <w:rPr>
          <w:rFonts w:ascii="Times New Roman" w:hAnsi="Times New Roman"/>
          <w:sz w:val="28"/>
          <w:szCs w:val="28"/>
        </w:rPr>
      </w:pPr>
      <w:r w:rsidRPr="00DC2792">
        <w:rPr>
          <w:rFonts w:ascii="Times New Roman" w:hAnsi="Times New Roman"/>
          <w:sz w:val="28"/>
          <w:szCs w:val="28"/>
        </w:rPr>
        <w:t>Главная цель деятельности библиотеки – вооружить учащихся навыкам работы с информацией.</w:t>
      </w:r>
    </w:p>
    <w:p w:rsidR="005B10A0" w:rsidRPr="00DC2792" w:rsidRDefault="005B10A0" w:rsidP="00DC2792">
      <w:pPr>
        <w:rPr>
          <w:rFonts w:ascii="Times New Roman" w:hAnsi="Times New Roman"/>
          <w:sz w:val="28"/>
          <w:szCs w:val="28"/>
        </w:rPr>
      </w:pPr>
      <w:r w:rsidRPr="00DC2792">
        <w:rPr>
          <w:rFonts w:ascii="Times New Roman" w:hAnsi="Times New Roman"/>
          <w:sz w:val="28"/>
          <w:szCs w:val="28"/>
        </w:rPr>
        <w:t>В настоящее время приоритетной задачей школьной библиотеки является привитие учащимся книжной, библиотечной и информационной культуры. Библиотека использует в работе новые инновационные формы, такие как:</w:t>
      </w:r>
    </w:p>
    <w:p w:rsidR="005B10A0" w:rsidRPr="00DC2792" w:rsidRDefault="005B10A0" w:rsidP="00DC2792">
      <w:pPr>
        <w:rPr>
          <w:rFonts w:ascii="Times New Roman" w:hAnsi="Times New Roman"/>
          <w:sz w:val="28"/>
          <w:szCs w:val="28"/>
        </w:rPr>
      </w:pPr>
      <w:r w:rsidRPr="00DC2792">
        <w:rPr>
          <w:rFonts w:ascii="Times New Roman" w:hAnsi="Times New Roman"/>
          <w:sz w:val="28"/>
          <w:szCs w:val="28"/>
        </w:rPr>
        <w:t>- акция «Книга в подарок», где учащиеся школы в конце учебного  года дарят книги школьной библиотеке</w:t>
      </w:r>
    </w:p>
    <w:p w:rsidR="005B10A0" w:rsidRPr="00DC2792" w:rsidRDefault="005B10A0" w:rsidP="00DC2792">
      <w:pPr>
        <w:rPr>
          <w:rFonts w:ascii="Times New Roman" w:hAnsi="Times New Roman"/>
          <w:sz w:val="28"/>
          <w:szCs w:val="28"/>
        </w:rPr>
      </w:pPr>
      <w:r w:rsidRPr="00DC2792">
        <w:rPr>
          <w:rFonts w:ascii="Times New Roman" w:hAnsi="Times New Roman"/>
          <w:sz w:val="28"/>
          <w:szCs w:val="28"/>
        </w:rPr>
        <w:t xml:space="preserve">- информационный обзор новинок энциклопедической и справочной литературы. </w:t>
      </w:r>
    </w:p>
    <w:p w:rsidR="005B10A0" w:rsidRPr="00DC2792" w:rsidRDefault="005B10A0" w:rsidP="00DC2792">
      <w:pPr>
        <w:rPr>
          <w:rFonts w:ascii="Times New Roman" w:hAnsi="Times New Roman"/>
          <w:i/>
          <w:sz w:val="28"/>
          <w:szCs w:val="28"/>
        </w:rPr>
      </w:pPr>
      <w:r w:rsidRPr="00DC2792">
        <w:rPr>
          <w:rFonts w:ascii="Times New Roman" w:hAnsi="Times New Roman"/>
          <w:i/>
          <w:sz w:val="28"/>
          <w:szCs w:val="28"/>
        </w:rPr>
        <w:t>Формы массовой работы.</w:t>
      </w:r>
    </w:p>
    <w:p w:rsidR="005B10A0" w:rsidRPr="00DC2792" w:rsidRDefault="005B10A0" w:rsidP="00DC2792">
      <w:pPr>
        <w:rPr>
          <w:rFonts w:ascii="Times New Roman" w:hAnsi="Times New Roman"/>
          <w:sz w:val="28"/>
          <w:szCs w:val="28"/>
        </w:rPr>
      </w:pPr>
      <w:r w:rsidRPr="00DC2792">
        <w:rPr>
          <w:rFonts w:ascii="Times New Roman" w:hAnsi="Times New Roman"/>
          <w:sz w:val="28"/>
          <w:szCs w:val="28"/>
        </w:rPr>
        <w:t>Главной целью массовой работы является приобщение к чтению, поощрение свободного чтения.</w:t>
      </w:r>
    </w:p>
    <w:p w:rsidR="005B10A0" w:rsidRPr="00DC2792" w:rsidRDefault="005B10A0" w:rsidP="00DC2792">
      <w:pPr>
        <w:rPr>
          <w:rFonts w:ascii="Times New Roman" w:hAnsi="Times New Roman"/>
          <w:sz w:val="28"/>
          <w:szCs w:val="28"/>
        </w:rPr>
      </w:pPr>
      <w:r w:rsidRPr="00DC2792">
        <w:rPr>
          <w:rFonts w:ascii="Times New Roman" w:hAnsi="Times New Roman"/>
          <w:sz w:val="28"/>
          <w:szCs w:val="28"/>
        </w:rPr>
        <w:t xml:space="preserve"> В библиотеке систематически ведется «Дневник работы», в котором учитываются сведения о количестве и составе читателей, об объеме выданных изданий и распределении их по отделам библиотечной классификации; дополнительно в дневник введены графы, характеризующие объем выданных учебников, методической литературы, нетрадиционных носителей информации.</w:t>
      </w:r>
    </w:p>
    <w:p w:rsidR="005B10A0" w:rsidRPr="00DC2792" w:rsidRDefault="005B10A0" w:rsidP="00DC2792">
      <w:pPr>
        <w:rPr>
          <w:rFonts w:ascii="Times New Roman" w:hAnsi="Times New Roman"/>
          <w:sz w:val="28"/>
          <w:szCs w:val="28"/>
        </w:rPr>
      </w:pPr>
      <w:r w:rsidRPr="00DC2792">
        <w:rPr>
          <w:rFonts w:ascii="Times New Roman" w:hAnsi="Times New Roman"/>
          <w:sz w:val="28"/>
          <w:szCs w:val="28"/>
        </w:rPr>
        <w:t xml:space="preserve">Большое общение с детьми происходит на абонементе при записи в библиотеку, где узнаёшь о ребёнке, о его увлечениях и интересах. Рекомендуешь интересную книгу так, чтобы он захотел её взять. Атмосфера в общении с ребёнком непринуждённая, доброжелательная. </w:t>
      </w:r>
    </w:p>
    <w:p w:rsidR="005B10A0" w:rsidRPr="00DC2792" w:rsidRDefault="005B10A0" w:rsidP="00DC2792">
      <w:pPr>
        <w:rPr>
          <w:rFonts w:ascii="Times New Roman" w:hAnsi="Times New Roman"/>
          <w:sz w:val="28"/>
          <w:szCs w:val="28"/>
        </w:rPr>
      </w:pPr>
      <w:r w:rsidRPr="00DC2792">
        <w:rPr>
          <w:rFonts w:ascii="Times New Roman" w:hAnsi="Times New Roman"/>
          <w:sz w:val="28"/>
          <w:szCs w:val="28"/>
        </w:rPr>
        <w:t xml:space="preserve">Первоклассники приходят в библиотеку после того, как изучат азбуку. Экскурсию провожу по библиотеке, знакомлю с выставками, с интересными книгами,правилами обращения с книгами,  а в заключение записываю в библиотеку. </w:t>
      </w:r>
    </w:p>
    <w:p w:rsidR="005B10A0" w:rsidRPr="00DC2792" w:rsidRDefault="005B10A0" w:rsidP="00DC2792">
      <w:pPr>
        <w:rPr>
          <w:rFonts w:ascii="Times New Roman" w:hAnsi="Times New Roman"/>
          <w:sz w:val="28"/>
          <w:szCs w:val="28"/>
        </w:rPr>
      </w:pPr>
      <w:r w:rsidRPr="00DC2792">
        <w:rPr>
          <w:rFonts w:ascii="Times New Roman" w:hAnsi="Times New Roman"/>
          <w:i/>
          <w:sz w:val="28"/>
          <w:szCs w:val="28"/>
        </w:rPr>
        <w:t>Освоение и внедрение информационных технологий; взаимодействие с различными учреждениями.</w:t>
      </w:r>
    </w:p>
    <w:p w:rsidR="005B10A0" w:rsidRPr="00DC2792" w:rsidRDefault="005B10A0" w:rsidP="00DC2792">
      <w:pPr>
        <w:rPr>
          <w:rFonts w:ascii="Times New Roman" w:hAnsi="Times New Roman"/>
          <w:sz w:val="28"/>
          <w:szCs w:val="28"/>
        </w:rPr>
      </w:pPr>
      <w:r w:rsidRPr="00DC2792">
        <w:rPr>
          <w:rFonts w:ascii="Times New Roman" w:hAnsi="Times New Roman"/>
          <w:sz w:val="28"/>
          <w:szCs w:val="28"/>
        </w:rPr>
        <w:t>Библиотека активно сотрудничает с сельской библиотекой школ по обмену опытом работы, по комплектованию учебного фонда и фонда художественной литературы, по проведению различных массовых мероприятий. Учащиеся нашей школы активно участвуют в ежегодных литературных конкурсах проводимых сельской  библиотекой.</w:t>
      </w:r>
    </w:p>
    <w:p w:rsidR="005B10A0" w:rsidRPr="00DC2792" w:rsidRDefault="005B10A0" w:rsidP="00DC2792">
      <w:pPr>
        <w:rPr>
          <w:rFonts w:ascii="Times New Roman" w:hAnsi="Times New Roman"/>
          <w:sz w:val="28"/>
          <w:szCs w:val="28"/>
        </w:rPr>
      </w:pPr>
      <w:r w:rsidRPr="00DC2792">
        <w:rPr>
          <w:rFonts w:ascii="Times New Roman" w:hAnsi="Times New Roman"/>
          <w:sz w:val="28"/>
          <w:szCs w:val="28"/>
        </w:rPr>
        <w:t>Для выполнения различных запросов читателей используется не только справочно-библиографический аппарат библиотеки, но и информационные ресурсы Интернет.</w:t>
      </w:r>
    </w:p>
    <w:p w:rsidR="005B10A0" w:rsidRPr="00DC2792" w:rsidRDefault="005B10A0" w:rsidP="00DC2792">
      <w:pPr>
        <w:rPr>
          <w:rFonts w:ascii="Times New Roman" w:hAnsi="Times New Roman"/>
          <w:sz w:val="28"/>
          <w:szCs w:val="28"/>
        </w:rPr>
      </w:pPr>
      <w:r w:rsidRPr="00DC2792">
        <w:rPr>
          <w:rFonts w:ascii="Times New Roman" w:hAnsi="Times New Roman"/>
          <w:sz w:val="28"/>
          <w:szCs w:val="28"/>
        </w:rPr>
        <w:t>Библиотека школы сотрудничает на протяжении нескольких лет с книгоиздательскими компаниями «Дюна», «Мир учебников», «Глобус»,»Ливре» по обеспечению библиотеки книгоиздательской продукцией: учебниками, учебными пособиями.</w:t>
      </w:r>
    </w:p>
    <w:p w:rsidR="005B10A0" w:rsidRPr="00DC2792" w:rsidRDefault="005B10A0" w:rsidP="00DC2792">
      <w:pPr>
        <w:rPr>
          <w:rFonts w:ascii="Times New Roman" w:hAnsi="Times New Roman"/>
          <w:i/>
          <w:sz w:val="28"/>
          <w:szCs w:val="28"/>
        </w:rPr>
      </w:pPr>
      <w:r w:rsidRPr="00DC2792">
        <w:rPr>
          <w:rFonts w:ascii="Times New Roman" w:hAnsi="Times New Roman"/>
          <w:i/>
          <w:sz w:val="28"/>
          <w:szCs w:val="28"/>
        </w:rPr>
        <w:t>Результаты работы</w:t>
      </w:r>
    </w:p>
    <w:p w:rsidR="005B10A0" w:rsidRPr="00DC2792" w:rsidRDefault="005B10A0" w:rsidP="00DC2792">
      <w:pPr>
        <w:rPr>
          <w:rFonts w:ascii="Times New Roman" w:hAnsi="Times New Roman"/>
          <w:sz w:val="28"/>
          <w:szCs w:val="28"/>
        </w:rPr>
      </w:pPr>
      <w:r w:rsidRPr="00DC2792">
        <w:rPr>
          <w:rFonts w:ascii="Times New Roman" w:hAnsi="Times New Roman"/>
          <w:sz w:val="28"/>
          <w:szCs w:val="28"/>
        </w:rPr>
        <w:t xml:space="preserve"> Контрольные показатели библиотеки стабильны.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8"/>
        <w:gridCol w:w="1822"/>
        <w:gridCol w:w="2409"/>
        <w:gridCol w:w="2092"/>
      </w:tblGrid>
      <w:tr w:rsidR="005B10A0" w:rsidRPr="00A23945" w:rsidTr="004D4529">
        <w:tc>
          <w:tcPr>
            <w:tcW w:w="3248" w:type="dxa"/>
          </w:tcPr>
          <w:p w:rsidR="005B10A0" w:rsidRPr="00A23945" w:rsidRDefault="005B10A0" w:rsidP="004D45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5B10A0" w:rsidRPr="00A23945" w:rsidRDefault="005B10A0" w:rsidP="004D4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2012-2013 уч. год.</w:t>
            </w:r>
          </w:p>
        </w:tc>
        <w:tc>
          <w:tcPr>
            <w:tcW w:w="2409" w:type="dxa"/>
          </w:tcPr>
          <w:p w:rsidR="005B10A0" w:rsidRPr="00A23945" w:rsidRDefault="005B10A0" w:rsidP="004D4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2013-2014 уч. год.</w:t>
            </w:r>
          </w:p>
        </w:tc>
        <w:tc>
          <w:tcPr>
            <w:tcW w:w="2092" w:type="dxa"/>
          </w:tcPr>
          <w:p w:rsidR="005B10A0" w:rsidRPr="00A23945" w:rsidRDefault="005B10A0" w:rsidP="004D4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2014-2015 уч.год</w:t>
            </w:r>
          </w:p>
        </w:tc>
      </w:tr>
      <w:tr w:rsidR="005B10A0" w:rsidRPr="00A23945" w:rsidTr="004D4529">
        <w:tc>
          <w:tcPr>
            <w:tcW w:w="3248" w:type="dxa"/>
          </w:tcPr>
          <w:p w:rsidR="005B10A0" w:rsidRPr="00A23945" w:rsidRDefault="005B10A0" w:rsidP="004D4529">
            <w:pPr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Читателей</w:t>
            </w:r>
          </w:p>
        </w:tc>
        <w:tc>
          <w:tcPr>
            <w:tcW w:w="1822" w:type="dxa"/>
          </w:tcPr>
          <w:p w:rsidR="005B10A0" w:rsidRPr="00A23945" w:rsidRDefault="005B10A0" w:rsidP="004D4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409" w:type="dxa"/>
          </w:tcPr>
          <w:p w:rsidR="005B10A0" w:rsidRPr="00A23945" w:rsidRDefault="005B10A0" w:rsidP="004D4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092" w:type="dxa"/>
          </w:tcPr>
          <w:p w:rsidR="005B10A0" w:rsidRPr="00A23945" w:rsidRDefault="005B10A0" w:rsidP="004D4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  <w:tr w:rsidR="005B10A0" w:rsidRPr="00A23945" w:rsidTr="004D4529">
        <w:tc>
          <w:tcPr>
            <w:tcW w:w="3248" w:type="dxa"/>
          </w:tcPr>
          <w:p w:rsidR="005B10A0" w:rsidRPr="00A23945" w:rsidRDefault="005B10A0" w:rsidP="004D4529">
            <w:pPr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Посещаемость</w:t>
            </w:r>
          </w:p>
        </w:tc>
        <w:tc>
          <w:tcPr>
            <w:tcW w:w="1822" w:type="dxa"/>
          </w:tcPr>
          <w:p w:rsidR="005B10A0" w:rsidRPr="00A23945" w:rsidRDefault="005B10A0" w:rsidP="004D4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  <w:tc>
          <w:tcPr>
            <w:tcW w:w="2409" w:type="dxa"/>
          </w:tcPr>
          <w:p w:rsidR="005B10A0" w:rsidRPr="00A23945" w:rsidRDefault="005B10A0" w:rsidP="004D4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92" w:type="dxa"/>
          </w:tcPr>
          <w:p w:rsidR="005B10A0" w:rsidRPr="00A23945" w:rsidRDefault="005B10A0" w:rsidP="004D4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  <w:tr w:rsidR="005B10A0" w:rsidRPr="00A23945" w:rsidTr="004D4529">
        <w:tc>
          <w:tcPr>
            <w:tcW w:w="3248" w:type="dxa"/>
          </w:tcPr>
          <w:p w:rsidR="005B10A0" w:rsidRPr="00A23945" w:rsidRDefault="005B10A0" w:rsidP="004D4529">
            <w:pPr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Читаемость</w:t>
            </w:r>
          </w:p>
        </w:tc>
        <w:tc>
          <w:tcPr>
            <w:tcW w:w="1822" w:type="dxa"/>
          </w:tcPr>
          <w:p w:rsidR="005B10A0" w:rsidRPr="00A23945" w:rsidRDefault="005B10A0" w:rsidP="004D4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:rsidR="005B10A0" w:rsidRPr="00A23945" w:rsidRDefault="005B10A0" w:rsidP="004D4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92" w:type="dxa"/>
          </w:tcPr>
          <w:p w:rsidR="005B10A0" w:rsidRPr="00A23945" w:rsidRDefault="005B10A0" w:rsidP="004D4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5B10A0" w:rsidRPr="00A23945" w:rsidTr="004D4529">
        <w:tc>
          <w:tcPr>
            <w:tcW w:w="3248" w:type="dxa"/>
          </w:tcPr>
          <w:p w:rsidR="005B10A0" w:rsidRPr="00A23945" w:rsidRDefault="005B10A0" w:rsidP="004D4529">
            <w:pPr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Обращаемость</w:t>
            </w:r>
          </w:p>
        </w:tc>
        <w:tc>
          <w:tcPr>
            <w:tcW w:w="1822" w:type="dxa"/>
          </w:tcPr>
          <w:p w:rsidR="005B10A0" w:rsidRPr="00A23945" w:rsidRDefault="005B10A0" w:rsidP="004D4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409" w:type="dxa"/>
          </w:tcPr>
          <w:p w:rsidR="005B10A0" w:rsidRPr="00A23945" w:rsidRDefault="005B10A0" w:rsidP="004D4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092" w:type="dxa"/>
          </w:tcPr>
          <w:p w:rsidR="005B10A0" w:rsidRPr="00A23945" w:rsidRDefault="005B10A0" w:rsidP="004D4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945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</w:tbl>
    <w:p w:rsidR="005B10A0" w:rsidRPr="00DC2792" w:rsidRDefault="005B10A0" w:rsidP="00DC2792">
      <w:pPr>
        <w:rPr>
          <w:rFonts w:ascii="Times New Roman" w:hAnsi="Times New Roman"/>
          <w:sz w:val="28"/>
          <w:szCs w:val="28"/>
        </w:rPr>
      </w:pPr>
    </w:p>
    <w:p w:rsidR="005B10A0" w:rsidRPr="00DC2792" w:rsidRDefault="005B10A0" w:rsidP="00DC2792">
      <w:pPr>
        <w:rPr>
          <w:rFonts w:ascii="Times New Roman" w:hAnsi="Times New Roman"/>
          <w:i/>
          <w:sz w:val="28"/>
          <w:szCs w:val="28"/>
        </w:rPr>
      </w:pPr>
      <w:r w:rsidRPr="00DC2792">
        <w:rPr>
          <w:rFonts w:ascii="Times New Roman" w:hAnsi="Times New Roman"/>
          <w:i/>
          <w:sz w:val="28"/>
          <w:szCs w:val="28"/>
        </w:rPr>
        <w:t xml:space="preserve">Выводы </w:t>
      </w:r>
    </w:p>
    <w:p w:rsidR="005B10A0" w:rsidRPr="00DC2792" w:rsidRDefault="005B10A0" w:rsidP="00DC2792">
      <w:pPr>
        <w:rPr>
          <w:rFonts w:ascii="Times New Roman" w:hAnsi="Times New Roman"/>
          <w:i/>
          <w:sz w:val="28"/>
          <w:szCs w:val="28"/>
        </w:rPr>
      </w:pPr>
      <w:r w:rsidRPr="00DC2792">
        <w:rPr>
          <w:rFonts w:ascii="Times New Roman" w:hAnsi="Times New Roman"/>
          <w:sz w:val="28"/>
          <w:szCs w:val="28"/>
        </w:rPr>
        <w:t>Особенного внимания требует библиотечный фонд: требуется замена 60% фонда художественной литературы ввиду ее физического износа, но так как поступления  художественной литературы не было с 2007 года, списать ее - возможности нет. Так же хотелось бы иметь возможности для подписки на детские периодические издания и учебно-методическую литературу для учителей.</w:t>
      </w:r>
      <w:r w:rsidRPr="00DC2792">
        <w:rPr>
          <w:rFonts w:ascii="Times New Roman" w:hAnsi="Times New Roman"/>
          <w:sz w:val="28"/>
          <w:szCs w:val="28"/>
        </w:rPr>
        <w:br/>
        <w:t>Зданию библиотеки необходим капитальный ремонт: с  потолка отпадает штукатурка, сгнили балки на потолке, требуется замена полового покрытия, замена деревянных рам на стеклопакеты. Библиотечное оборудование требует  замены: стулья, столы для работы учащихся, компьютерный стол.</w:t>
      </w:r>
    </w:p>
    <w:p w:rsidR="005B10A0" w:rsidRDefault="005B10A0" w:rsidP="00340089">
      <w:pPr>
        <w:rPr>
          <w:rFonts w:ascii="Times New Roman" w:hAnsi="Times New Roman"/>
          <w:color w:val="FF0000"/>
          <w:sz w:val="28"/>
        </w:rPr>
      </w:pPr>
    </w:p>
    <w:p w:rsidR="005B10A0" w:rsidRPr="00991F5A" w:rsidRDefault="005B10A0" w:rsidP="00340089">
      <w:pPr>
        <w:rPr>
          <w:rFonts w:ascii="Times New Roman" w:hAnsi="Times New Roman"/>
          <w:color w:val="FF0000"/>
          <w:sz w:val="28"/>
        </w:rPr>
      </w:pPr>
    </w:p>
    <w:p w:rsidR="005B10A0" w:rsidRPr="00794AA8" w:rsidRDefault="005B10A0" w:rsidP="008A6E91">
      <w:pPr>
        <w:jc w:val="both"/>
        <w:rPr>
          <w:rFonts w:ascii="Times New Roman" w:hAnsi="Times New Roman"/>
          <w:b/>
          <w:sz w:val="28"/>
        </w:rPr>
      </w:pPr>
      <w:r w:rsidRPr="00794AA8">
        <w:rPr>
          <w:rFonts w:ascii="Times New Roman" w:hAnsi="Times New Roman"/>
          <w:b/>
          <w:sz w:val="28"/>
        </w:rPr>
        <w:t>3. Анализ состояния образовательного процесса.</w:t>
      </w:r>
    </w:p>
    <w:p w:rsidR="005B10A0" w:rsidRDefault="005B10A0" w:rsidP="008A6E9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Анализ работы по обновлению содержания образования.</w:t>
      </w:r>
    </w:p>
    <w:p w:rsidR="005B10A0" w:rsidRPr="008A6E91" w:rsidRDefault="005B10A0" w:rsidP="008A6E91">
      <w:pPr>
        <w:jc w:val="both"/>
        <w:rPr>
          <w:rFonts w:ascii="Times New Roman" w:hAnsi="Times New Roman"/>
          <w:i/>
          <w:sz w:val="28"/>
        </w:rPr>
      </w:pPr>
      <w:r w:rsidRPr="008A6E91">
        <w:rPr>
          <w:rFonts w:ascii="Times New Roman" w:hAnsi="Times New Roman"/>
          <w:i/>
          <w:sz w:val="28"/>
        </w:rPr>
        <w:t>3.1.</w:t>
      </w:r>
      <w:r>
        <w:rPr>
          <w:rFonts w:ascii="Times New Roman" w:hAnsi="Times New Roman"/>
          <w:i/>
          <w:sz w:val="28"/>
        </w:rPr>
        <w:t>1</w:t>
      </w:r>
      <w:r w:rsidRPr="008A6E91">
        <w:rPr>
          <w:rFonts w:ascii="Times New Roman" w:hAnsi="Times New Roman"/>
          <w:i/>
          <w:sz w:val="28"/>
        </w:rPr>
        <w:t>.анализ деятельности по внедрению ФГОС</w:t>
      </w:r>
    </w:p>
    <w:p w:rsidR="005B10A0" w:rsidRDefault="005B10A0" w:rsidP="008A6E9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Одним из приоритетных направлений работы школы является деятельность по подготовке к переходу на новые ФГОС. Для обеспечения введения ФГОС в ОУ проведены системы мероприятий по следующим направлениям:</w:t>
      </w:r>
    </w:p>
    <w:p w:rsidR="005B10A0" w:rsidRDefault="005B10A0" w:rsidP="008A6E91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нормативного обеспечения введения и реализации ФГОС:</w:t>
      </w:r>
    </w:p>
    <w:p w:rsidR="005B10A0" w:rsidRDefault="005B10A0" w:rsidP="008A6E91">
      <w:pPr>
        <w:pStyle w:val="ListParagraph"/>
        <w:ind w:left="16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сформирован пакет нормативных актов, регламентирующих введение ФГОС ООО.</w:t>
      </w:r>
    </w:p>
    <w:p w:rsidR="005B10A0" w:rsidRDefault="005B10A0" w:rsidP="008A6E91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содержательного обеспечения введения и реализации ФГОС:</w:t>
      </w:r>
    </w:p>
    <w:p w:rsidR="005B10A0" w:rsidRDefault="005B10A0" w:rsidP="008A6E91">
      <w:pPr>
        <w:pStyle w:val="ListParagraph"/>
        <w:ind w:left="16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разработана ООП ООО, в структуру которой включены: пояснительная записка, планируемые результаты освоения обучающимися ООП ООО; система оценки достижения планируемых результатов освоения ООП ООО; программа формирования УУД у обучающихся на уровне основного общего образования; программа воспитания и социализации обучающихся на ступени ООО; программа коррекционной работы.</w:t>
      </w:r>
    </w:p>
    <w:p w:rsidR="005B10A0" w:rsidRDefault="005B10A0" w:rsidP="00FE4666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финансово-экономического, кадрового, материально-технического и информационно-технического обеспечения введения и реализации ФГОС:</w:t>
      </w:r>
    </w:p>
    <w:p w:rsidR="005B10A0" w:rsidRDefault="005B10A0" w:rsidP="00FE4666">
      <w:pPr>
        <w:pStyle w:val="ListParagraph"/>
        <w:ind w:left="16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- 100% педагогов прошли соответствующие курсы повышения квалификации в соответствии с ФГОС ООО;</w:t>
      </w:r>
    </w:p>
    <w:p w:rsidR="005B10A0" w:rsidRDefault="005B10A0" w:rsidP="00FE4666">
      <w:pPr>
        <w:pStyle w:val="ListParagraph"/>
        <w:ind w:left="16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- 100% кабинетов школы оснащены автоматизированными местами рабочими учителя;</w:t>
      </w:r>
    </w:p>
    <w:p w:rsidR="005B10A0" w:rsidRDefault="005B10A0" w:rsidP="00AE00EA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информационного обеспечения введения и реализации ФГОС:</w:t>
      </w:r>
    </w:p>
    <w:p w:rsidR="005B10A0" w:rsidRDefault="005B10A0" w:rsidP="00AE00EA">
      <w:pPr>
        <w:pStyle w:val="ListParagraph"/>
        <w:ind w:left="16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 контролируемый доступ участников образовательного процесса к информационно-образовательным ресурсам в сети Интернет.</w:t>
      </w:r>
    </w:p>
    <w:p w:rsidR="005B10A0" w:rsidRDefault="005B10A0" w:rsidP="00AE00EA">
      <w:pPr>
        <w:pStyle w:val="ListParagraph"/>
        <w:ind w:left="16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проведены тематические методические семинары:</w:t>
      </w:r>
    </w:p>
    <w:p w:rsidR="005B10A0" w:rsidRDefault="005B10A0" w:rsidP="00AE00EA">
      <w:pPr>
        <w:pStyle w:val="ListParagraph"/>
        <w:ind w:left="16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«Анализ готовности школы к введению ФГОС ООО»</w:t>
      </w:r>
    </w:p>
    <w:p w:rsidR="005B10A0" w:rsidRDefault="005B10A0" w:rsidP="00AE00EA">
      <w:pPr>
        <w:pStyle w:val="ListParagraph"/>
        <w:ind w:left="16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«Системно-деятельностный подход – методология ФГОС»</w:t>
      </w:r>
    </w:p>
    <w:p w:rsidR="005B10A0" w:rsidRDefault="005B10A0" w:rsidP="00AE00EA">
      <w:pPr>
        <w:pStyle w:val="ListParagraph"/>
        <w:ind w:left="16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«Организация внеурочной деятельности в условиях введения ФГОС ООО»</w:t>
      </w:r>
    </w:p>
    <w:p w:rsidR="005B10A0" w:rsidRDefault="005B10A0" w:rsidP="00F24A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B5A5C">
        <w:rPr>
          <w:rFonts w:ascii="Times New Roman" w:hAnsi="Times New Roman"/>
          <w:sz w:val="28"/>
          <w:szCs w:val="28"/>
        </w:rPr>
        <w:t xml:space="preserve">Однако имеются определенные риски реализации ФГОС ООО. К ним можно отнести негативное отношение педагогов к внедрению новых стандартов; негативное отношение родителей; отсутствие у педагогов и родителей целостного понимания полезности и прогрессивности. </w:t>
      </w:r>
    </w:p>
    <w:p w:rsidR="005B10A0" w:rsidRDefault="005B10A0" w:rsidP="00F24A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B5A5C">
        <w:rPr>
          <w:rFonts w:ascii="Times New Roman" w:hAnsi="Times New Roman"/>
          <w:sz w:val="28"/>
          <w:szCs w:val="28"/>
        </w:rPr>
        <w:t xml:space="preserve">Таким образом, внедрение федерального государственного образовательного стандарта общего образования может обостриться противоречием, требующим своего разрешения: это противоречие между изменениями в профессиональной деятельности </w:t>
      </w:r>
      <w:r>
        <w:rPr>
          <w:rFonts w:ascii="Times New Roman" w:hAnsi="Times New Roman"/>
          <w:sz w:val="28"/>
          <w:szCs w:val="28"/>
        </w:rPr>
        <w:t>педагогов</w:t>
      </w:r>
      <w:r w:rsidRPr="00EB5A5C">
        <w:rPr>
          <w:rFonts w:ascii="Times New Roman" w:hAnsi="Times New Roman"/>
          <w:sz w:val="28"/>
          <w:szCs w:val="28"/>
        </w:rPr>
        <w:t xml:space="preserve">, вносимыми ФГОС, и уровнем их готовности к профессиональной деятельности в соответствии с ФГОС второго поколения. Однако данные риски можно сократить до минимума, если организовать качественную работу по правильному информированию всех членов образовательного процесса (педагогов, родителей и общественность). </w:t>
      </w:r>
    </w:p>
    <w:p w:rsidR="005B10A0" w:rsidRDefault="005B10A0" w:rsidP="00F24A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B5A5C">
        <w:rPr>
          <w:rFonts w:ascii="Times New Roman" w:hAnsi="Times New Roman"/>
          <w:sz w:val="28"/>
          <w:szCs w:val="28"/>
        </w:rPr>
        <w:t xml:space="preserve">Следующий учебный год – год практического внедрения образовательных программ, соответствующих ФГОС в 5 </w:t>
      </w:r>
      <w:r>
        <w:rPr>
          <w:rFonts w:ascii="Times New Roman" w:hAnsi="Times New Roman"/>
          <w:sz w:val="28"/>
          <w:szCs w:val="28"/>
        </w:rPr>
        <w:t xml:space="preserve"> классе</w:t>
      </w:r>
      <w:r w:rsidRPr="00EB5A5C">
        <w:rPr>
          <w:rFonts w:ascii="Times New Roman" w:hAnsi="Times New Roman"/>
          <w:sz w:val="28"/>
          <w:szCs w:val="28"/>
        </w:rPr>
        <w:t xml:space="preserve">. С этой целью нам предстоит: </w:t>
      </w:r>
    </w:p>
    <w:p w:rsidR="005B10A0" w:rsidRDefault="005B10A0" w:rsidP="00F24AF0">
      <w:pPr>
        <w:jc w:val="both"/>
        <w:rPr>
          <w:rFonts w:ascii="Times New Roman" w:hAnsi="Times New Roman"/>
          <w:sz w:val="28"/>
          <w:szCs w:val="28"/>
        </w:rPr>
      </w:pPr>
      <w:r w:rsidRPr="00EB5A5C">
        <w:rPr>
          <w:rFonts w:ascii="Times New Roman" w:hAnsi="Times New Roman"/>
          <w:sz w:val="28"/>
          <w:szCs w:val="28"/>
        </w:rPr>
        <w:sym w:font="Symbol" w:char="F02D"/>
      </w:r>
      <w:r w:rsidRPr="00EB5A5C">
        <w:rPr>
          <w:rFonts w:ascii="Times New Roman" w:hAnsi="Times New Roman"/>
          <w:sz w:val="28"/>
          <w:szCs w:val="28"/>
        </w:rPr>
        <w:t xml:space="preserve"> разработать и утвердить рабочие образовательные программы по всем предметам для </w:t>
      </w:r>
      <w:r>
        <w:rPr>
          <w:rFonts w:ascii="Times New Roman" w:hAnsi="Times New Roman"/>
          <w:sz w:val="28"/>
          <w:szCs w:val="28"/>
        </w:rPr>
        <w:t>5</w:t>
      </w:r>
      <w:r w:rsidRPr="00EB5A5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го</w:t>
      </w:r>
      <w:r w:rsidRPr="00EB5A5C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</w:t>
      </w:r>
      <w:r w:rsidRPr="00EB5A5C">
        <w:rPr>
          <w:rFonts w:ascii="Times New Roman" w:hAnsi="Times New Roman"/>
          <w:sz w:val="28"/>
          <w:szCs w:val="28"/>
        </w:rPr>
        <w:t>;</w:t>
      </w:r>
    </w:p>
    <w:p w:rsidR="005B10A0" w:rsidRDefault="005B10A0" w:rsidP="00F24AF0">
      <w:pPr>
        <w:jc w:val="both"/>
        <w:rPr>
          <w:rFonts w:ascii="Times New Roman" w:hAnsi="Times New Roman"/>
          <w:sz w:val="28"/>
          <w:szCs w:val="28"/>
        </w:rPr>
      </w:pPr>
      <w:r w:rsidRPr="00EB5A5C">
        <w:rPr>
          <w:rFonts w:ascii="Times New Roman" w:hAnsi="Times New Roman"/>
          <w:sz w:val="28"/>
          <w:szCs w:val="28"/>
        </w:rPr>
        <w:t xml:space="preserve"> </w:t>
      </w:r>
      <w:r w:rsidRPr="00EB5A5C">
        <w:rPr>
          <w:rFonts w:ascii="Times New Roman" w:hAnsi="Times New Roman"/>
          <w:sz w:val="28"/>
          <w:szCs w:val="28"/>
        </w:rPr>
        <w:sym w:font="Symbol" w:char="F02D"/>
      </w:r>
      <w:r w:rsidRPr="00EB5A5C">
        <w:rPr>
          <w:rFonts w:ascii="Times New Roman" w:hAnsi="Times New Roman"/>
          <w:sz w:val="28"/>
          <w:szCs w:val="28"/>
        </w:rPr>
        <w:t xml:space="preserve"> апробировать систему оценки достижения планируемых результатов; </w:t>
      </w:r>
    </w:p>
    <w:p w:rsidR="005B10A0" w:rsidRDefault="005B10A0" w:rsidP="00F24AF0">
      <w:pPr>
        <w:jc w:val="both"/>
        <w:rPr>
          <w:rFonts w:ascii="Times New Roman" w:hAnsi="Times New Roman"/>
          <w:sz w:val="28"/>
          <w:szCs w:val="28"/>
        </w:rPr>
      </w:pPr>
      <w:r w:rsidRPr="00EB5A5C">
        <w:rPr>
          <w:rFonts w:ascii="Times New Roman" w:hAnsi="Times New Roman"/>
          <w:sz w:val="28"/>
          <w:szCs w:val="28"/>
        </w:rPr>
        <w:sym w:font="Symbol" w:char="F02D"/>
      </w:r>
      <w:r w:rsidRPr="00EB5A5C">
        <w:rPr>
          <w:rFonts w:ascii="Times New Roman" w:hAnsi="Times New Roman"/>
          <w:sz w:val="28"/>
          <w:szCs w:val="28"/>
        </w:rPr>
        <w:t xml:space="preserve"> обеспечить участие педагогов в конкурсах и программах; </w:t>
      </w:r>
    </w:p>
    <w:p w:rsidR="005B10A0" w:rsidRDefault="005B10A0" w:rsidP="00F24AF0">
      <w:pPr>
        <w:jc w:val="both"/>
        <w:rPr>
          <w:rFonts w:ascii="Times New Roman" w:hAnsi="Times New Roman"/>
          <w:sz w:val="28"/>
          <w:szCs w:val="28"/>
        </w:rPr>
      </w:pPr>
      <w:r w:rsidRPr="00EB5A5C">
        <w:rPr>
          <w:rFonts w:ascii="Times New Roman" w:hAnsi="Times New Roman"/>
          <w:sz w:val="28"/>
          <w:szCs w:val="28"/>
        </w:rPr>
        <w:sym w:font="Symbol" w:char="F02D"/>
      </w:r>
      <w:r w:rsidRPr="00EB5A5C">
        <w:rPr>
          <w:rFonts w:ascii="Times New Roman" w:hAnsi="Times New Roman"/>
          <w:sz w:val="28"/>
          <w:szCs w:val="28"/>
        </w:rPr>
        <w:t xml:space="preserve"> обобщить лучший педагогический опыт по реализации ФГОС нового поколения; </w:t>
      </w:r>
    </w:p>
    <w:p w:rsidR="005B10A0" w:rsidRPr="00EB5A5C" w:rsidRDefault="005B10A0" w:rsidP="00F24AF0">
      <w:pPr>
        <w:jc w:val="both"/>
        <w:rPr>
          <w:rFonts w:ascii="Times New Roman" w:hAnsi="Times New Roman"/>
          <w:sz w:val="28"/>
          <w:szCs w:val="28"/>
        </w:rPr>
      </w:pPr>
      <w:r w:rsidRPr="00EB5A5C">
        <w:rPr>
          <w:rFonts w:ascii="Times New Roman" w:hAnsi="Times New Roman"/>
          <w:sz w:val="28"/>
          <w:szCs w:val="28"/>
        </w:rPr>
        <w:sym w:font="Symbol" w:char="F02D"/>
      </w:r>
      <w:r w:rsidRPr="00EB5A5C">
        <w:rPr>
          <w:rFonts w:ascii="Times New Roman" w:hAnsi="Times New Roman"/>
          <w:sz w:val="28"/>
          <w:szCs w:val="28"/>
        </w:rPr>
        <w:t xml:space="preserve"> скорректировать программу развития школы с учетом результатов внедрения ФГОС нового поколения.</w:t>
      </w:r>
    </w:p>
    <w:p w:rsidR="005B10A0" w:rsidRDefault="005B10A0" w:rsidP="008A6E91">
      <w:pPr>
        <w:jc w:val="both"/>
        <w:rPr>
          <w:rFonts w:ascii="Times New Roman" w:hAnsi="Times New Roman"/>
          <w:b/>
          <w:sz w:val="28"/>
        </w:rPr>
      </w:pPr>
      <w:r w:rsidRPr="004D4529">
        <w:rPr>
          <w:rFonts w:ascii="Times New Roman" w:hAnsi="Times New Roman"/>
          <w:b/>
          <w:sz w:val="28"/>
        </w:rPr>
        <w:t>3.</w:t>
      </w:r>
      <w:r>
        <w:rPr>
          <w:rFonts w:ascii="Times New Roman" w:hAnsi="Times New Roman"/>
          <w:b/>
          <w:sz w:val="28"/>
        </w:rPr>
        <w:t>2</w:t>
      </w:r>
      <w:r w:rsidRPr="004D4529">
        <w:rPr>
          <w:rFonts w:ascii="Times New Roman" w:hAnsi="Times New Roman"/>
          <w:b/>
          <w:sz w:val="28"/>
        </w:rPr>
        <w:t>. Внеурочная деятельность.</w:t>
      </w:r>
    </w:p>
    <w:p w:rsidR="005B10A0" w:rsidRPr="004E596F" w:rsidRDefault="005B10A0" w:rsidP="00B064F0">
      <w:pPr>
        <w:spacing w:line="256" w:lineRule="atLeast"/>
        <w:rPr>
          <w:rFonts w:ascii="Times New Roman" w:hAnsi="Times New Roman"/>
          <w:color w:val="000000"/>
          <w:sz w:val="28"/>
          <w:szCs w:val="28"/>
        </w:rPr>
      </w:pPr>
      <w:r w:rsidRPr="004E596F">
        <w:rPr>
          <w:rFonts w:ascii="Times New Roman" w:hAnsi="Times New Roman"/>
          <w:color w:val="000000"/>
          <w:sz w:val="28"/>
          <w:szCs w:val="28"/>
        </w:rPr>
        <w:t> Внеурочная деятельность обучающихся 1 – 4  классах строится по оптимизированной модели.</w:t>
      </w:r>
    </w:p>
    <w:p w:rsidR="005B10A0" w:rsidRDefault="005B10A0" w:rsidP="00B064F0">
      <w:pPr>
        <w:spacing w:line="256" w:lineRule="atLeast"/>
        <w:rPr>
          <w:rFonts w:ascii="Times New Roman" w:hAnsi="Times New Roman"/>
          <w:color w:val="000000"/>
          <w:sz w:val="28"/>
          <w:szCs w:val="28"/>
        </w:rPr>
      </w:pPr>
      <w:r w:rsidRPr="004E596F">
        <w:rPr>
          <w:rFonts w:ascii="Times New Roman" w:hAnsi="Times New Roman"/>
          <w:color w:val="000000"/>
          <w:sz w:val="28"/>
          <w:szCs w:val="28"/>
        </w:rPr>
        <w:t>В 2014 – 2015  учебном  году  осуществлялась  по пяти направлениям ФГОС НОО развития личности учащихся:</w:t>
      </w:r>
    </w:p>
    <w:p w:rsidR="005B10A0" w:rsidRDefault="005B10A0" w:rsidP="00B064F0">
      <w:pPr>
        <w:spacing w:line="256" w:lineRule="atLeast"/>
        <w:rPr>
          <w:rFonts w:ascii="Times New Roman" w:hAnsi="Times New Roman"/>
          <w:color w:val="000000"/>
          <w:sz w:val="28"/>
          <w:szCs w:val="28"/>
        </w:rPr>
      </w:pPr>
    </w:p>
    <w:p w:rsidR="005B10A0" w:rsidRDefault="005B10A0" w:rsidP="00B064F0">
      <w:pPr>
        <w:spacing w:line="256" w:lineRule="atLeast"/>
        <w:rPr>
          <w:rFonts w:ascii="Times New Roman" w:hAnsi="Times New Roman"/>
          <w:color w:val="000000"/>
          <w:sz w:val="28"/>
          <w:szCs w:val="28"/>
        </w:rPr>
      </w:pPr>
    </w:p>
    <w:p w:rsidR="005B10A0" w:rsidRPr="004E596F" w:rsidRDefault="005B10A0" w:rsidP="00B064F0">
      <w:pPr>
        <w:spacing w:line="256" w:lineRule="atLeas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8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6"/>
        <w:gridCol w:w="3125"/>
        <w:gridCol w:w="4949"/>
      </w:tblGrid>
      <w:tr w:rsidR="005B10A0" w:rsidRPr="00A23945" w:rsidTr="003439DA">
        <w:trPr>
          <w:trHeight w:val="602"/>
        </w:trPr>
        <w:tc>
          <w:tcPr>
            <w:tcW w:w="7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0A0" w:rsidRPr="004E596F" w:rsidRDefault="005B10A0" w:rsidP="00981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6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0A0" w:rsidRPr="004E596F" w:rsidRDefault="005B10A0" w:rsidP="00981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6F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10A0" w:rsidRPr="004E596F" w:rsidRDefault="005B10A0" w:rsidP="00343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6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кружка</w:t>
            </w:r>
          </w:p>
        </w:tc>
      </w:tr>
      <w:tr w:rsidR="005B10A0" w:rsidRPr="00A23945" w:rsidTr="0098148B">
        <w:trPr>
          <w:trHeight w:val="1266"/>
        </w:trPr>
        <w:tc>
          <w:tcPr>
            <w:tcW w:w="7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0A0" w:rsidRPr="004E596F" w:rsidRDefault="005B10A0" w:rsidP="00981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0A0" w:rsidRPr="004E596F" w:rsidRDefault="005B10A0" w:rsidP="0098148B">
            <w:pPr>
              <w:rPr>
                <w:rFonts w:ascii="Times New Roman" w:hAnsi="Times New Roman"/>
                <w:sz w:val="28"/>
                <w:szCs w:val="28"/>
              </w:rPr>
            </w:pPr>
            <w:r w:rsidRPr="004E596F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</w:tcBorders>
          </w:tcPr>
          <w:p w:rsidR="005B10A0" w:rsidRPr="004E596F" w:rsidRDefault="005B10A0" w:rsidP="0098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96F">
              <w:rPr>
                <w:rFonts w:ascii="Times New Roman" w:hAnsi="Times New Roman"/>
                <w:sz w:val="28"/>
                <w:szCs w:val="28"/>
              </w:rPr>
              <w:t>«Школа исследователя»</w:t>
            </w:r>
          </w:p>
          <w:p w:rsidR="005B10A0" w:rsidRPr="004E596F" w:rsidRDefault="005B10A0" w:rsidP="0098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96F">
              <w:rPr>
                <w:rFonts w:ascii="Times New Roman" w:hAnsi="Times New Roman"/>
                <w:sz w:val="28"/>
                <w:szCs w:val="28"/>
              </w:rPr>
              <w:t>«Мои первые проекты»</w:t>
            </w:r>
          </w:p>
          <w:p w:rsidR="005B10A0" w:rsidRPr="004E596F" w:rsidRDefault="005B10A0" w:rsidP="0098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96F">
              <w:rPr>
                <w:rFonts w:ascii="Times New Roman" w:hAnsi="Times New Roman"/>
                <w:sz w:val="28"/>
                <w:szCs w:val="28"/>
              </w:rPr>
              <w:t>«Что? Где? Когда?»</w:t>
            </w:r>
          </w:p>
          <w:p w:rsidR="005B10A0" w:rsidRPr="004E596F" w:rsidRDefault="005B10A0" w:rsidP="0098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96F">
              <w:rPr>
                <w:rFonts w:ascii="Times New Roman" w:hAnsi="Times New Roman"/>
                <w:sz w:val="28"/>
                <w:szCs w:val="28"/>
              </w:rPr>
              <w:t>«Узнаем сами»</w:t>
            </w:r>
          </w:p>
        </w:tc>
      </w:tr>
      <w:tr w:rsidR="005B10A0" w:rsidRPr="00A23945" w:rsidTr="0098148B">
        <w:trPr>
          <w:trHeight w:val="1277"/>
        </w:trPr>
        <w:tc>
          <w:tcPr>
            <w:tcW w:w="7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0A0" w:rsidRPr="004E596F" w:rsidRDefault="005B10A0" w:rsidP="00981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0A0" w:rsidRPr="004E596F" w:rsidRDefault="005B10A0" w:rsidP="0098148B">
            <w:pPr>
              <w:rPr>
                <w:rFonts w:ascii="Times New Roman" w:hAnsi="Times New Roman"/>
                <w:sz w:val="28"/>
                <w:szCs w:val="28"/>
              </w:rPr>
            </w:pPr>
            <w:r w:rsidRPr="004E596F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</w:tcBorders>
          </w:tcPr>
          <w:p w:rsidR="005B10A0" w:rsidRPr="004E596F" w:rsidRDefault="005B10A0" w:rsidP="0098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96F">
              <w:rPr>
                <w:rFonts w:ascii="Times New Roman" w:hAnsi="Times New Roman"/>
                <w:sz w:val="28"/>
                <w:szCs w:val="28"/>
              </w:rPr>
              <w:t>«Театр, где играют дети»</w:t>
            </w:r>
          </w:p>
          <w:p w:rsidR="005B10A0" w:rsidRPr="004E596F" w:rsidRDefault="005B10A0" w:rsidP="0098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96F">
              <w:rPr>
                <w:rFonts w:ascii="Times New Roman" w:hAnsi="Times New Roman"/>
                <w:sz w:val="28"/>
                <w:szCs w:val="28"/>
              </w:rPr>
              <w:t>«Маленький мастер»</w:t>
            </w:r>
          </w:p>
          <w:p w:rsidR="005B10A0" w:rsidRPr="004E596F" w:rsidRDefault="005B10A0" w:rsidP="0098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96F">
              <w:rPr>
                <w:rFonts w:ascii="Times New Roman" w:hAnsi="Times New Roman"/>
                <w:sz w:val="28"/>
                <w:szCs w:val="28"/>
              </w:rPr>
              <w:t>«Театр в начальной школе»</w:t>
            </w:r>
          </w:p>
          <w:p w:rsidR="005B10A0" w:rsidRPr="004E596F" w:rsidRDefault="005B10A0" w:rsidP="0098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96F">
              <w:rPr>
                <w:rFonts w:ascii="Times New Roman" w:hAnsi="Times New Roman"/>
                <w:sz w:val="28"/>
                <w:szCs w:val="28"/>
              </w:rPr>
              <w:t>«Смотрю на мир глазами художника»</w:t>
            </w:r>
          </w:p>
        </w:tc>
      </w:tr>
      <w:tr w:rsidR="005B10A0" w:rsidRPr="00A23945" w:rsidTr="0098148B">
        <w:trPr>
          <w:trHeight w:val="1129"/>
        </w:trPr>
        <w:tc>
          <w:tcPr>
            <w:tcW w:w="7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0A0" w:rsidRPr="004E596F" w:rsidRDefault="005B10A0" w:rsidP="00981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6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0A0" w:rsidRPr="004E596F" w:rsidRDefault="005B10A0" w:rsidP="0098148B">
            <w:pPr>
              <w:rPr>
                <w:rFonts w:ascii="Times New Roman" w:hAnsi="Times New Roman"/>
                <w:sz w:val="28"/>
                <w:szCs w:val="28"/>
              </w:rPr>
            </w:pPr>
            <w:r w:rsidRPr="004E596F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</w:tcBorders>
          </w:tcPr>
          <w:p w:rsidR="005B10A0" w:rsidRPr="004E596F" w:rsidRDefault="005B10A0" w:rsidP="0098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96F">
              <w:rPr>
                <w:rFonts w:ascii="Times New Roman" w:hAnsi="Times New Roman"/>
                <w:sz w:val="28"/>
                <w:szCs w:val="28"/>
              </w:rPr>
              <w:t>«Математика и конструирование»</w:t>
            </w:r>
          </w:p>
          <w:p w:rsidR="005B10A0" w:rsidRPr="004E596F" w:rsidRDefault="005B10A0" w:rsidP="0098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96F">
              <w:rPr>
                <w:rFonts w:ascii="Times New Roman" w:hAnsi="Times New Roman"/>
                <w:sz w:val="28"/>
                <w:szCs w:val="28"/>
              </w:rPr>
              <w:t>«Эврика»</w:t>
            </w:r>
          </w:p>
          <w:p w:rsidR="005B10A0" w:rsidRPr="004E596F" w:rsidRDefault="005B10A0" w:rsidP="0098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96F">
              <w:rPr>
                <w:rFonts w:ascii="Times New Roman" w:hAnsi="Times New Roman"/>
                <w:sz w:val="28"/>
                <w:szCs w:val="28"/>
              </w:rPr>
              <w:t>«Природа вокруг нас»</w:t>
            </w:r>
          </w:p>
        </w:tc>
      </w:tr>
      <w:tr w:rsidR="005B10A0" w:rsidRPr="00A23945" w:rsidTr="0098148B">
        <w:trPr>
          <w:trHeight w:val="836"/>
        </w:trPr>
        <w:tc>
          <w:tcPr>
            <w:tcW w:w="7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0A0" w:rsidRPr="004E596F" w:rsidRDefault="005B10A0" w:rsidP="00981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6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0A0" w:rsidRPr="004E596F" w:rsidRDefault="005B10A0" w:rsidP="0098148B">
            <w:pPr>
              <w:rPr>
                <w:rFonts w:ascii="Times New Roman" w:hAnsi="Times New Roman"/>
                <w:sz w:val="28"/>
                <w:szCs w:val="28"/>
              </w:rPr>
            </w:pPr>
            <w:r w:rsidRPr="004E596F">
              <w:rPr>
                <w:rFonts w:ascii="Times New Roman" w:hAnsi="Times New Roman"/>
                <w:sz w:val="28"/>
                <w:szCs w:val="28"/>
              </w:rPr>
              <w:t>Спортивно-  оздоровительное</w:t>
            </w: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10A0" w:rsidRPr="004E596F" w:rsidRDefault="005B10A0" w:rsidP="0098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96F">
              <w:rPr>
                <w:rFonts w:ascii="Times New Roman" w:hAnsi="Times New Roman"/>
                <w:sz w:val="28"/>
                <w:szCs w:val="28"/>
              </w:rPr>
              <w:t> «Ритмическая гимнастика»</w:t>
            </w:r>
          </w:p>
          <w:p w:rsidR="005B10A0" w:rsidRPr="004E596F" w:rsidRDefault="005B10A0" w:rsidP="0098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96F">
              <w:rPr>
                <w:rFonts w:ascii="Times New Roman" w:hAnsi="Times New Roman"/>
                <w:sz w:val="28"/>
                <w:szCs w:val="28"/>
              </w:rPr>
              <w:t>«Расти здоровым»</w:t>
            </w:r>
          </w:p>
          <w:p w:rsidR="005B10A0" w:rsidRPr="004E596F" w:rsidRDefault="005B10A0" w:rsidP="0098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96F">
              <w:rPr>
                <w:rFonts w:ascii="Times New Roman" w:hAnsi="Times New Roman"/>
                <w:sz w:val="28"/>
                <w:szCs w:val="28"/>
              </w:rPr>
              <w:t>«Спортивные игры»</w:t>
            </w:r>
          </w:p>
        </w:tc>
      </w:tr>
      <w:tr w:rsidR="005B10A0" w:rsidRPr="00A23945" w:rsidTr="0098148B">
        <w:trPr>
          <w:trHeight w:val="836"/>
        </w:trPr>
        <w:tc>
          <w:tcPr>
            <w:tcW w:w="7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0A0" w:rsidRPr="004E596F" w:rsidRDefault="005B10A0" w:rsidP="00981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9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0A0" w:rsidRPr="004E596F" w:rsidRDefault="005B10A0" w:rsidP="0098148B">
            <w:pPr>
              <w:rPr>
                <w:rFonts w:ascii="Times New Roman" w:hAnsi="Times New Roman"/>
                <w:sz w:val="28"/>
                <w:szCs w:val="28"/>
              </w:rPr>
            </w:pPr>
            <w:r w:rsidRPr="004E596F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10A0" w:rsidRPr="004E596F" w:rsidRDefault="005B10A0" w:rsidP="00981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96F">
              <w:rPr>
                <w:rFonts w:ascii="Times New Roman" w:hAnsi="Times New Roman"/>
                <w:sz w:val="28"/>
                <w:szCs w:val="28"/>
              </w:rPr>
              <w:t>«Разноцветный мир»</w:t>
            </w:r>
          </w:p>
        </w:tc>
      </w:tr>
    </w:tbl>
    <w:p w:rsidR="005B10A0" w:rsidRDefault="005B10A0" w:rsidP="00B064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B10A0" w:rsidRPr="004F360B" w:rsidRDefault="005B10A0" w:rsidP="00B064F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4F360B">
        <w:rPr>
          <w:rFonts w:ascii="Times New Roman" w:hAnsi="Times New Roman"/>
          <w:sz w:val="28"/>
        </w:rPr>
        <w:t xml:space="preserve">се обучающиеся 1 – </w:t>
      </w:r>
      <w:r>
        <w:rPr>
          <w:rFonts w:ascii="Times New Roman" w:hAnsi="Times New Roman"/>
          <w:sz w:val="28"/>
        </w:rPr>
        <w:t>4</w:t>
      </w:r>
      <w:r w:rsidRPr="004F360B">
        <w:rPr>
          <w:rFonts w:ascii="Times New Roman" w:hAnsi="Times New Roman"/>
          <w:sz w:val="28"/>
        </w:rPr>
        <w:t xml:space="preserve"> классов – </w:t>
      </w:r>
      <w:r>
        <w:rPr>
          <w:rFonts w:ascii="Times New Roman" w:hAnsi="Times New Roman"/>
          <w:sz w:val="28"/>
        </w:rPr>
        <w:t xml:space="preserve">48 чел. - </w:t>
      </w:r>
      <w:r w:rsidRPr="004F360B">
        <w:rPr>
          <w:rFonts w:ascii="Times New Roman" w:hAnsi="Times New Roman"/>
          <w:sz w:val="28"/>
        </w:rPr>
        <w:t>100%</w:t>
      </w:r>
      <w:r>
        <w:rPr>
          <w:rFonts w:ascii="Times New Roman" w:hAnsi="Times New Roman"/>
          <w:sz w:val="28"/>
        </w:rPr>
        <w:t xml:space="preserve"> </w:t>
      </w:r>
      <w:r w:rsidRPr="004F360B">
        <w:rPr>
          <w:rFonts w:ascii="Times New Roman" w:hAnsi="Times New Roman"/>
          <w:sz w:val="28"/>
        </w:rPr>
        <w:t xml:space="preserve"> охвачены внеурочной деятельностью в рамках ФГОС НОО на базе МБОУ </w:t>
      </w:r>
      <w:r>
        <w:rPr>
          <w:rFonts w:ascii="Times New Roman" w:hAnsi="Times New Roman"/>
          <w:sz w:val="28"/>
        </w:rPr>
        <w:t xml:space="preserve">«Шихобаловская основная общеобразовательная школа» </w:t>
      </w:r>
      <w:r w:rsidRPr="004F360B">
        <w:rPr>
          <w:rFonts w:ascii="Times New Roman" w:hAnsi="Times New Roman"/>
          <w:sz w:val="28"/>
        </w:rPr>
        <w:t xml:space="preserve"> бесплатно.</w:t>
      </w:r>
    </w:p>
    <w:p w:rsidR="005B10A0" w:rsidRDefault="005B10A0" w:rsidP="00B064F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B57B2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течение учебного года на занятиях внеурочной деятельности реализовано 7 проектов. Из них 2 имеют практическое значение, 2 исследовательское, 1 изучение родословной, 1 по сохранению здоровья (здоровая пища), 1 культурное значение.</w:t>
      </w:r>
    </w:p>
    <w:p w:rsidR="005B10A0" w:rsidRDefault="005B10A0" w:rsidP="00B064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B10A0" w:rsidRPr="004F360B" w:rsidRDefault="005B10A0" w:rsidP="00B064F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3.3. </w:t>
      </w:r>
      <w:r w:rsidRPr="003D39AA">
        <w:rPr>
          <w:rFonts w:ascii="Times New Roman" w:hAnsi="Times New Roman"/>
          <w:b/>
          <w:sz w:val="28"/>
        </w:rPr>
        <w:t>Воспитательная деятельность</w:t>
      </w:r>
    </w:p>
    <w:p w:rsidR="005B10A0" w:rsidRDefault="005B10A0" w:rsidP="00B06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48F">
        <w:rPr>
          <w:rFonts w:ascii="Times New Roman" w:hAnsi="Times New Roman"/>
          <w:b/>
          <w:i/>
          <w:sz w:val="28"/>
          <w:szCs w:val="28"/>
        </w:rPr>
        <w:t>Цель воспитательной работы –</w:t>
      </w:r>
      <w:r w:rsidRPr="00E4348F">
        <w:rPr>
          <w:rFonts w:ascii="Times New Roman" w:hAnsi="Times New Roman"/>
          <w:i/>
          <w:sz w:val="28"/>
          <w:szCs w:val="28"/>
        </w:rPr>
        <w:t xml:space="preserve"> </w:t>
      </w:r>
      <w:r w:rsidRPr="00E4348F">
        <w:rPr>
          <w:rFonts w:ascii="Times New Roman" w:hAnsi="Times New Roman"/>
          <w:sz w:val="28"/>
          <w:szCs w:val="28"/>
        </w:rPr>
        <w:t>создание в школе воспитательного пространства, главной ценностью которого является развитие жизнеспособной, духовно развитой, творческой, нравственно и физически здоровой личности каждого ребёнка.</w:t>
      </w:r>
    </w:p>
    <w:p w:rsidR="005B10A0" w:rsidRPr="004F360B" w:rsidRDefault="005B10A0" w:rsidP="00B064F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Достижение </w:t>
      </w:r>
      <w:r w:rsidRPr="004F360B">
        <w:rPr>
          <w:rFonts w:ascii="Times New Roman" w:hAnsi="Times New Roman"/>
          <w:sz w:val="28"/>
        </w:rPr>
        <w:t>воспитательн</w:t>
      </w:r>
      <w:r>
        <w:rPr>
          <w:rFonts w:ascii="Times New Roman" w:hAnsi="Times New Roman"/>
          <w:sz w:val="28"/>
        </w:rPr>
        <w:t>ой цели</w:t>
      </w:r>
      <w:r w:rsidRPr="004F360B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р</w:t>
      </w:r>
      <w:r w:rsidRPr="004F360B">
        <w:rPr>
          <w:rFonts w:ascii="Times New Roman" w:hAnsi="Times New Roman"/>
          <w:sz w:val="28"/>
        </w:rPr>
        <w:t>еализация задач осуществляется по следующим направлениям:</w:t>
      </w:r>
    </w:p>
    <w:p w:rsidR="005B10A0" w:rsidRDefault="005B10A0" w:rsidP="00B064F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общекультурное</w:t>
      </w:r>
    </w:p>
    <w:p w:rsidR="005B10A0" w:rsidRDefault="005B10A0" w:rsidP="00B064F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духовно-нравственное</w:t>
      </w:r>
    </w:p>
    <w:p w:rsidR="005B10A0" w:rsidRDefault="005B10A0" w:rsidP="00B064F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общеинтеллектуальное</w:t>
      </w:r>
    </w:p>
    <w:p w:rsidR="005B10A0" w:rsidRDefault="005B10A0" w:rsidP="00B064F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семейное воспитание</w:t>
      </w:r>
    </w:p>
    <w:p w:rsidR="005B10A0" w:rsidRDefault="005B10A0" w:rsidP="00B064F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экологическое воспитание</w:t>
      </w:r>
    </w:p>
    <w:p w:rsidR="005B10A0" w:rsidRDefault="005B10A0" w:rsidP="00B064F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здоровьесбережение</w:t>
      </w:r>
    </w:p>
    <w:p w:rsidR="005B10A0" w:rsidRPr="004F360B" w:rsidRDefault="005B10A0" w:rsidP="00B064F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F360B">
        <w:rPr>
          <w:rFonts w:ascii="Times New Roman" w:hAnsi="Times New Roman"/>
          <w:sz w:val="28"/>
        </w:rPr>
        <w:t xml:space="preserve">Направления деятельности  основаны  на </w:t>
      </w:r>
      <w:r>
        <w:rPr>
          <w:rFonts w:ascii="Times New Roman" w:hAnsi="Times New Roman"/>
          <w:sz w:val="28"/>
        </w:rPr>
        <w:t>требованиях времени и</w:t>
      </w:r>
      <w:r w:rsidRPr="004F360B">
        <w:rPr>
          <w:rFonts w:ascii="Times New Roman" w:hAnsi="Times New Roman"/>
          <w:sz w:val="28"/>
        </w:rPr>
        <w:t xml:space="preserve"> социальном  заказе из числа учащихся и родителей.</w:t>
      </w:r>
    </w:p>
    <w:p w:rsidR="005B10A0" w:rsidRPr="004F360B" w:rsidRDefault="005B10A0" w:rsidP="003439D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F360B">
        <w:rPr>
          <w:rFonts w:ascii="Times New Roman" w:hAnsi="Times New Roman"/>
          <w:sz w:val="28"/>
        </w:rPr>
        <w:t xml:space="preserve">Воспитательная работа коллектива МБОУ </w:t>
      </w:r>
      <w:r>
        <w:rPr>
          <w:rFonts w:ascii="Times New Roman" w:hAnsi="Times New Roman"/>
          <w:sz w:val="28"/>
        </w:rPr>
        <w:t>«Шихобаловская основная общеобразовательная школа»</w:t>
      </w:r>
      <w:r w:rsidRPr="004F360B">
        <w:rPr>
          <w:rFonts w:ascii="Times New Roman" w:hAnsi="Times New Roman"/>
          <w:sz w:val="28"/>
        </w:rPr>
        <w:t xml:space="preserve">  на</w:t>
      </w:r>
      <w:r>
        <w:rPr>
          <w:rFonts w:ascii="Times New Roman" w:hAnsi="Times New Roman"/>
          <w:sz w:val="28"/>
        </w:rPr>
        <w:t>целена</w:t>
      </w:r>
      <w:r w:rsidRPr="004F360B">
        <w:rPr>
          <w:rFonts w:ascii="Times New Roman" w:hAnsi="Times New Roman"/>
          <w:sz w:val="28"/>
        </w:rPr>
        <w:t xml:space="preserve"> на удовлетворение потребностей детей, создание условий для творческого развития личности её адаптации в обществе, приобщение воспитанников к  культурным и духовным ценностям на основе свободного выбора различных видов творческой деятельности.</w:t>
      </w:r>
    </w:p>
    <w:p w:rsidR="005B10A0" w:rsidRDefault="005B10A0" w:rsidP="003439D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B10A0" w:rsidRPr="004F360B" w:rsidRDefault="005B10A0" w:rsidP="003439D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F360B">
        <w:rPr>
          <w:rFonts w:ascii="Times New Roman" w:hAnsi="Times New Roman"/>
          <w:sz w:val="28"/>
        </w:rPr>
        <w:t xml:space="preserve">   Принципы воспитательного процесса:</w:t>
      </w:r>
    </w:p>
    <w:p w:rsidR="005B10A0" w:rsidRPr="004F360B" w:rsidRDefault="005B10A0" w:rsidP="003439D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4F360B">
        <w:rPr>
          <w:rFonts w:ascii="Times New Roman" w:hAnsi="Times New Roman"/>
          <w:sz w:val="28"/>
        </w:rPr>
        <w:t>-Принцип признания значения  духовных ценностей;</w:t>
      </w:r>
    </w:p>
    <w:p w:rsidR="005B10A0" w:rsidRPr="004F360B" w:rsidRDefault="005B10A0" w:rsidP="00B064F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F360B">
        <w:rPr>
          <w:rFonts w:ascii="Times New Roman" w:hAnsi="Times New Roman"/>
          <w:sz w:val="28"/>
        </w:rPr>
        <w:t xml:space="preserve"> - Принцип единства свободы и выбора;</w:t>
      </w:r>
    </w:p>
    <w:p w:rsidR="005B10A0" w:rsidRPr="004F360B" w:rsidRDefault="005B10A0" w:rsidP="00B064F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F360B">
        <w:rPr>
          <w:rFonts w:ascii="Times New Roman" w:hAnsi="Times New Roman"/>
          <w:sz w:val="28"/>
        </w:rPr>
        <w:t xml:space="preserve"> - Принцип диалогичности воспитания;</w:t>
      </w:r>
    </w:p>
    <w:p w:rsidR="005B10A0" w:rsidRPr="004F360B" w:rsidRDefault="005B10A0" w:rsidP="00B064F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F360B">
        <w:rPr>
          <w:rFonts w:ascii="Times New Roman" w:hAnsi="Times New Roman"/>
          <w:sz w:val="28"/>
        </w:rPr>
        <w:t xml:space="preserve"> - Принцип открытости и социально – педагогического партнерства;</w:t>
      </w:r>
    </w:p>
    <w:p w:rsidR="005B10A0" w:rsidRPr="004F360B" w:rsidRDefault="005B10A0" w:rsidP="00B064F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F360B">
        <w:rPr>
          <w:rFonts w:ascii="Times New Roman" w:hAnsi="Times New Roman"/>
          <w:sz w:val="28"/>
        </w:rPr>
        <w:t xml:space="preserve"> - Принцип индивидуально-личностного признания;</w:t>
      </w:r>
    </w:p>
    <w:p w:rsidR="005B10A0" w:rsidRPr="004F360B" w:rsidRDefault="005B10A0" w:rsidP="00B064F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F360B">
        <w:rPr>
          <w:rFonts w:ascii="Times New Roman" w:hAnsi="Times New Roman"/>
          <w:sz w:val="28"/>
        </w:rPr>
        <w:t xml:space="preserve"> - Принцип единства   ответственности;</w:t>
      </w:r>
    </w:p>
    <w:p w:rsidR="005B10A0" w:rsidRPr="004F360B" w:rsidRDefault="005B10A0" w:rsidP="00B064F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F360B">
        <w:rPr>
          <w:rFonts w:ascii="Times New Roman" w:hAnsi="Times New Roman"/>
          <w:sz w:val="28"/>
        </w:rPr>
        <w:t xml:space="preserve"> - Принцип единства воспитания и обучения;</w:t>
      </w:r>
    </w:p>
    <w:p w:rsidR="005B10A0" w:rsidRPr="004F360B" w:rsidRDefault="005B10A0" w:rsidP="00B064F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4F360B">
        <w:rPr>
          <w:rFonts w:ascii="Times New Roman" w:hAnsi="Times New Roman"/>
          <w:sz w:val="28"/>
        </w:rPr>
        <w:t>-Принцип социальной востребованности;</w:t>
      </w:r>
    </w:p>
    <w:p w:rsidR="005B10A0" w:rsidRPr="004F360B" w:rsidRDefault="005B10A0" w:rsidP="00B064F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4F360B">
        <w:rPr>
          <w:rFonts w:ascii="Times New Roman" w:hAnsi="Times New Roman"/>
          <w:sz w:val="28"/>
        </w:rPr>
        <w:t>- Принцип интегративности программ воспитания.</w:t>
      </w:r>
    </w:p>
    <w:p w:rsidR="005B10A0" w:rsidRPr="004F360B" w:rsidRDefault="005B10A0" w:rsidP="00B064F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F360B">
        <w:rPr>
          <w:rFonts w:ascii="Times New Roman" w:hAnsi="Times New Roman"/>
          <w:sz w:val="28"/>
        </w:rPr>
        <w:t xml:space="preserve">Наличие разнообразных форм, традиций, организаций воспитательной деятельности </w:t>
      </w:r>
      <w:r>
        <w:rPr>
          <w:rFonts w:ascii="Times New Roman" w:hAnsi="Times New Roman"/>
          <w:sz w:val="28"/>
        </w:rPr>
        <w:t>в школе</w:t>
      </w:r>
      <w:r w:rsidRPr="004F360B">
        <w:rPr>
          <w:rFonts w:ascii="Times New Roman" w:hAnsi="Times New Roman"/>
          <w:sz w:val="28"/>
        </w:rPr>
        <w:t>:</w:t>
      </w:r>
    </w:p>
    <w:p w:rsidR="005B10A0" w:rsidRPr="004F360B" w:rsidRDefault="005B10A0" w:rsidP="00B064F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F360B">
        <w:rPr>
          <w:rFonts w:ascii="Times New Roman" w:hAnsi="Times New Roman"/>
          <w:sz w:val="28"/>
        </w:rPr>
        <w:t xml:space="preserve">классные часы, беседы, КВН, спортивные состязания, литературные гостиные, акции, концерты, конкурсные программы – представления, торжественные </w:t>
      </w:r>
      <w:r>
        <w:rPr>
          <w:rFonts w:ascii="Times New Roman" w:hAnsi="Times New Roman"/>
          <w:sz w:val="28"/>
        </w:rPr>
        <w:t>линейки</w:t>
      </w:r>
      <w:r w:rsidRPr="004F360B">
        <w:rPr>
          <w:rFonts w:ascii="Times New Roman" w:hAnsi="Times New Roman"/>
          <w:sz w:val="28"/>
        </w:rPr>
        <w:t xml:space="preserve">, митинги, коллективно-творческие дела, экскурсии, походы,  конкурсы, викторины, тренинги,  родительские собрания, трудовые акции, пресс-конференции, ученические собрания, совместные творческие мероприятия -  «Родители + ученики + учителя», встречи с интересными людьми, Дни здоровья, тематические недели по предметам, </w:t>
      </w:r>
      <w:r>
        <w:rPr>
          <w:rFonts w:ascii="Times New Roman" w:hAnsi="Times New Roman"/>
          <w:sz w:val="28"/>
        </w:rPr>
        <w:t>дни открытых дверей, интернет-викторины позволяют сделать интересной жизнь детей в школе.</w:t>
      </w:r>
    </w:p>
    <w:p w:rsidR="005B10A0" w:rsidRDefault="005B10A0" w:rsidP="00B064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B10A0" w:rsidRPr="004F360B" w:rsidRDefault="005B10A0" w:rsidP="00B064F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F360B">
        <w:rPr>
          <w:rFonts w:ascii="Times New Roman" w:hAnsi="Times New Roman"/>
          <w:sz w:val="28"/>
        </w:rPr>
        <w:t>Виды внеклассной, внеурочной деятельности:</w:t>
      </w:r>
    </w:p>
    <w:p w:rsidR="005B10A0" w:rsidRPr="004F360B" w:rsidRDefault="005B10A0" w:rsidP="00B064F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F360B">
        <w:rPr>
          <w:rFonts w:ascii="Times New Roman" w:hAnsi="Times New Roman"/>
          <w:sz w:val="28"/>
        </w:rPr>
        <w:t>- Общешкольные культурно – массовые мероприятия</w:t>
      </w:r>
    </w:p>
    <w:p w:rsidR="005B10A0" w:rsidRPr="004F360B" w:rsidRDefault="005B10A0" w:rsidP="00B064F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F360B">
        <w:rPr>
          <w:rFonts w:ascii="Times New Roman" w:hAnsi="Times New Roman"/>
          <w:sz w:val="28"/>
        </w:rPr>
        <w:t>- Дополнительное образование</w:t>
      </w:r>
    </w:p>
    <w:p w:rsidR="005B10A0" w:rsidRPr="004F360B" w:rsidRDefault="005B10A0" w:rsidP="00B064F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F360B">
        <w:rPr>
          <w:rFonts w:ascii="Times New Roman" w:hAnsi="Times New Roman"/>
          <w:sz w:val="28"/>
        </w:rPr>
        <w:t>- Работа психологической службы</w:t>
      </w:r>
    </w:p>
    <w:p w:rsidR="005B10A0" w:rsidRPr="004F360B" w:rsidRDefault="005B10A0" w:rsidP="00B064F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F360B">
        <w:rPr>
          <w:rFonts w:ascii="Times New Roman" w:hAnsi="Times New Roman"/>
          <w:sz w:val="28"/>
        </w:rPr>
        <w:t>- Профилактическая работа</w:t>
      </w:r>
    </w:p>
    <w:p w:rsidR="005B10A0" w:rsidRPr="004F360B" w:rsidRDefault="005B10A0" w:rsidP="00B064F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F360B">
        <w:rPr>
          <w:rFonts w:ascii="Times New Roman" w:hAnsi="Times New Roman"/>
          <w:sz w:val="28"/>
        </w:rPr>
        <w:t>- Методическая работа</w:t>
      </w:r>
    </w:p>
    <w:p w:rsidR="005B10A0" w:rsidRPr="004F360B" w:rsidRDefault="005B10A0" w:rsidP="00B064F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F360B">
        <w:rPr>
          <w:rFonts w:ascii="Times New Roman" w:hAnsi="Times New Roman"/>
          <w:sz w:val="28"/>
        </w:rPr>
        <w:t>- Работа школьного самоуправления</w:t>
      </w:r>
    </w:p>
    <w:p w:rsidR="005B10A0" w:rsidRPr="004F360B" w:rsidRDefault="005B10A0" w:rsidP="00B064F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F360B">
        <w:rPr>
          <w:rFonts w:ascii="Times New Roman" w:hAnsi="Times New Roman"/>
          <w:sz w:val="28"/>
        </w:rPr>
        <w:t>- Внеурочная деятельность</w:t>
      </w:r>
    </w:p>
    <w:p w:rsidR="005B10A0" w:rsidRDefault="005B10A0" w:rsidP="00B064F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F360B">
        <w:rPr>
          <w:rFonts w:ascii="Times New Roman" w:hAnsi="Times New Roman"/>
          <w:sz w:val="28"/>
        </w:rPr>
        <w:t>- Каникулярный отдых</w:t>
      </w:r>
    </w:p>
    <w:p w:rsidR="005B10A0" w:rsidRDefault="005B10A0" w:rsidP="00B064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B10A0" w:rsidRPr="00D84C10" w:rsidRDefault="005B10A0" w:rsidP="00B13334">
      <w:pPr>
        <w:pStyle w:val="c6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B13334">
        <w:rPr>
          <w:rStyle w:val="c21"/>
          <w:bCs/>
          <w:sz w:val="28"/>
          <w:szCs w:val="28"/>
        </w:rPr>
        <w:t>Все</w:t>
      </w:r>
      <w:r w:rsidRPr="00D84C10">
        <w:rPr>
          <w:rStyle w:val="apple-converted-space"/>
          <w:b/>
          <w:bCs/>
          <w:sz w:val="28"/>
          <w:szCs w:val="28"/>
        </w:rPr>
        <w:t> </w:t>
      </w:r>
      <w:r w:rsidRPr="00D84C10">
        <w:rPr>
          <w:rStyle w:val="c7"/>
          <w:sz w:val="28"/>
          <w:szCs w:val="28"/>
        </w:rPr>
        <w:t>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 Мероприятия, проводимые в течение учебного года, позволяют привлечь к различным видам деятельности большое количество детей, что способствует развитию творческих способностей практически каждого ученика.</w:t>
      </w:r>
    </w:p>
    <w:p w:rsidR="005B10A0" w:rsidRDefault="005B10A0" w:rsidP="00B064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B10A0" w:rsidRPr="004F360B" w:rsidRDefault="005B10A0" w:rsidP="00B064F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воспитанности – 25 баллов (средний уровень воспитанности учащихся)</w:t>
      </w:r>
    </w:p>
    <w:p w:rsidR="005B10A0" w:rsidRDefault="005B10A0" w:rsidP="005110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Уровень воспитанности определяли с помощью </w:t>
      </w:r>
      <w:r w:rsidRPr="00861D7A">
        <w:rPr>
          <w:bCs/>
          <w:sz w:val="28"/>
          <w:szCs w:val="28"/>
        </w:rPr>
        <w:t>методики М.И. Шиловой</w:t>
      </w:r>
      <w:r>
        <w:rPr>
          <w:color w:val="000000"/>
          <w:sz w:val="28"/>
          <w:szCs w:val="28"/>
        </w:rPr>
        <w:t xml:space="preserve">. В ходе диагностики, установили, что уровень воспитанности учащихся в начале учебного года (2014 – 2015) был ниже, чем в конце учебного года. </w:t>
      </w:r>
    </w:p>
    <w:p w:rsidR="005B10A0" w:rsidRDefault="005B10A0" w:rsidP="005110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Низкий уровень воспитанности наблюдался у учащихся 1 класса. Слабый, неустойчивый опыт положительного поведения, который регулируется в основном требованиями старших. Саморегуляция и самоорганизация были ситуативными. В конце учебного года наблюдалось изменения – уровень воспитанности поднялся до среднего. У учащихся проявляется большая самостоятельность, саморегуляция.</w:t>
      </w:r>
    </w:p>
    <w:p w:rsidR="005B10A0" w:rsidRDefault="005B10A0" w:rsidP="005110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учащихся 2 класса уровень воспитанности остается на среднем уровне. Наблюдается рост показателей от 21 до 28 баллов. Школьники проявляют большую самостоятельность, но часто за помощью в решении вопросов обращаются к классному руководителю.</w:t>
      </w:r>
    </w:p>
    <w:p w:rsidR="005B10A0" w:rsidRDefault="005B10A0" w:rsidP="005110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учащихся 3 класса – рост уровня воспитанности увеличился по сравнению с началом учебного года, но остается средним (от 24 до 26 баллов). Наблюдается слабое проявление самоорганизации, самостоятельности.</w:t>
      </w:r>
    </w:p>
    <w:p w:rsidR="005B10A0" w:rsidRDefault="005B10A0" w:rsidP="005110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учащихся 4 класса – изменение уровня воспитанности произошло незначительно (от 23 до 29 баллов). Школьники проявляют больше самостоятельности, но самоорганизация низкая.</w:t>
      </w:r>
    </w:p>
    <w:p w:rsidR="005B10A0" w:rsidRDefault="005B10A0" w:rsidP="005110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учащихся 5 класса – наблюдалось изменения от 22 до 24 баллов. В начале учебного года у учащихся прослеживалось ситуативная саморегуляция и самоорганизация. В конце учебного года – большая самостоятельность, </w:t>
      </w:r>
      <w:r w:rsidRPr="00282617">
        <w:rPr>
          <w:color w:val="000000"/>
          <w:sz w:val="28"/>
          <w:szCs w:val="28"/>
        </w:rPr>
        <w:t>чувства осознанны, глубоки, проявляется сочувствие, но иногда и безразличие в зависимости от ситуации</w:t>
      </w:r>
      <w:r>
        <w:rPr>
          <w:color w:val="000000"/>
          <w:sz w:val="28"/>
          <w:szCs w:val="28"/>
        </w:rPr>
        <w:t xml:space="preserve">, </w:t>
      </w:r>
      <w:r w:rsidRPr="00282617">
        <w:rPr>
          <w:color w:val="000000"/>
          <w:sz w:val="28"/>
          <w:szCs w:val="28"/>
        </w:rPr>
        <w:t>устойчивая тенденция положительного поведения</w:t>
      </w:r>
      <w:r>
        <w:rPr>
          <w:color w:val="000000"/>
          <w:sz w:val="28"/>
          <w:szCs w:val="28"/>
        </w:rPr>
        <w:t>.</w:t>
      </w:r>
    </w:p>
    <w:p w:rsidR="005B10A0" w:rsidRDefault="005B10A0" w:rsidP="005110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учащихся 6 класса – незначительный рост уровня воспитанности от 21 до 23 баллов. Следует отметить, что на начало учебного года уровень воспитанности граничил с низким показателем, а к концу года – устойчивый средний.</w:t>
      </w:r>
    </w:p>
    <w:p w:rsidR="005B10A0" w:rsidRDefault="005B10A0" w:rsidP="005110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учащихся 7 класса – средний уровень воспитанности начало учебного года – 22 балла, конец года – 23 балла.</w:t>
      </w:r>
    </w:p>
    <w:p w:rsidR="005B10A0" w:rsidRDefault="005B10A0" w:rsidP="005110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учащихся 8 класса – в течение учебного года уровень воспитанности остался неизменным – 22 балла. Отсутствие роста связано с особенностями и условиями проживания учащихся.</w:t>
      </w:r>
    </w:p>
    <w:p w:rsidR="005B10A0" w:rsidRPr="001474E3" w:rsidRDefault="005B10A0" w:rsidP="005110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учащихся 9 класса наблюдался рост уровня воспитанности от 24 до 27 баллов. У основной части класса отмечается </w:t>
      </w:r>
      <w:r w:rsidRPr="001474E3">
        <w:rPr>
          <w:color w:val="000000"/>
          <w:sz w:val="28"/>
          <w:szCs w:val="28"/>
        </w:rPr>
        <w:t>устойчивая позиция по отношению к нравственн</w:t>
      </w:r>
      <w:r>
        <w:rPr>
          <w:color w:val="000000"/>
          <w:sz w:val="28"/>
          <w:szCs w:val="28"/>
        </w:rPr>
        <w:t xml:space="preserve">ым ценностям, </w:t>
      </w:r>
      <w:r w:rsidRPr="001474E3">
        <w:rPr>
          <w:color w:val="000000"/>
          <w:sz w:val="28"/>
          <w:szCs w:val="28"/>
        </w:rPr>
        <w:t>устойчивая тенденция нравственного поведения</w:t>
      </w:r>
      <w:r>
        <w:rPr>
          <w:color w:val="000000"/>
          <w:sz w:val="28"/>
          <w:szCs w:val="28"/>
        </w:rPr>
        <w:t>. проявления</w:t>
      </w:r>
      <w:r w:rsidRPr="001474E3">
        <w:rPr>
          <w:color w:val="000000"/>
          <w:sz w:val="28"/>
          <w:szCs w:val="28"/>
        </w:rPr>
        <w:t xml:space="preserve"> саморегуляции и самоорганизации, хотя активная общественная позиция еще не вполне сформирована</w:t>
      </w:r>
      <w:r>
        <w:rPr>
          <w:color w:val="000000"/>
          <w:sz w:val="28"/>
          <w:szCs w:val="28"/>
        </w:rPr>
        <w:t>.</w:t>
      </w:r>
    </w:p>
    <w:p w:rsidR="005B10A0" w:rsidRDefault="005B10A0" w:rsidP="005110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B10A0" w:rsidRDefault="005B10A0" w:rsidP="00511046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B10A0" w:rsidRDefault="005B10A0" w:rsidP="00511046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B10A0" w:rsidRPr="00E45CB1" w:rsidRDefault="005B10A0" w:rsidP="0051104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E45CB1">
        <w:rPr>
          <w:bCs/>
          <w:sz w:val="28"/>
          <w:szCs w:val="28"/>
        </w:rPr>
        <w:t xml:space="preserve">Сводный лист диагностики изучения </w:t>
      </w:r>
      <w:r>
        <w:rPr>
          <w:bCs/>
          <w:sz w:val="28"/>
          <w:szCs w:val="28"/>
        </w:rPr>
        <w:t>уровня воспитанности</w:t>
      </w:r>
      <w:r w:rsidRPr="00E45CB1">
        <w:rPr>
          <w:bCs/>
          <w:sz w:val="28"/>
          <w:szCs w:val="28"/>
        </w:rPr>
        <w:t xml:space="preserve"> младших школьников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2"/>
        <w:gridCol w:w="2685"/>
        <w:gridCol w:w="2686"/>
      </w:tblGrid>
      <w:tr w:rsidR="005B10A0" w:rsidRPr="00DD10B6" w:rsidTr="00316669">
        <w:trPr>
          <w:trHeight w:val="1001"/>
        </w:trPr>
        <w:tc>
          <w:tcPr>
            <w:tcW w:w="1792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D10B6">
              <w:rPr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2685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D10B6">
              <w:rPr>
                <w:color w:val="000000"/>
                <w:sz w:val="28"/>
                <w:szCs w:val="28"/>
              </w:rPr>
              <w:t>Начало учебного года (2014 – 2015)</w:t>
            </w:r>
          </w:p>
        </w:tc>
        <w:tc>
          <w:tcPr>
            <w:tcW w:w="2686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D10B6">
              <w:rPr>
                <w:color w:val="000000"/>
                <w:sz w:val="28"/>
                <w:szCs w:val="28"/>
              </w:rPr>
              <w:t>Конец учебного года (2014 – 2015)</w:t>
            </w:r>
          </w:p>
        </w:tc>
      </w:tr>
      <w:tr w:rsidR="005B10A0" w:rsidRPr="00DD10B6" w:rsidTr="00316669">
        <w:trPr>
          <w:trHeight w:val="1001"/>
        </w:trPr>
        <w:tc>
          <w:tcPr>
            <w:tcW w:w="1792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D10B6">
              <w:rPr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2685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D10B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686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D10B6">
              <w:rPr>
                <w:color w:val="000000"/>
                <w:sz w:val="28"/>
                <w:szCs w:val="28"/>
              </w:rPr>
              <w:t>21</w:t>
            </w:r>
          </w:p>
        </w:tc>
      </w:tr>
      <w:tr w:rsidR="005B10A0" w:rsidRPr="00DD10B6" w:rsidTr="00316669">
        <w:trPr>
          <w:trHeight w:val="788"/>
        </w:trPr>
        <w:tc>
          <w:tcPr>
            <w:tcW w:w="1792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D10B6">
              <w:rPr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2685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D10B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86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D10B6">
              <w:rPr>
                <w:color w:val="000000"/>
                <w:sz w:val="28"/>
                <w:szCs w:val="28"/>
              </w:rPr>
              <w:t>28</w:t>
            </w:r>
          </w:p>
        </w:tc>
      </w:tr>
      <w:tr w:rsidR="005B10A0" w:rsidRPr="00DD10B6" w:rsidTr="00316669">
        <w:trPr>
          <w:trHeight w:val="681"/>
        </w:trPr>
        <w:tc>
          <w:tcPr>
            <w:tcW w:w="1792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D10B6">
              <w:rPr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2685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D10B6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686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D10B6">
              <w:rPr>
                <w:color w:val="000000"/>
                <w:sz w:val="28"/>
                <w:szCs w:val="28"/>
              </w:rPr>
              <w:t>26</w:t>
            </w:r>
          </w:p>
        </w:tc>
      </w:tr>
      <w:tr w:rsidR="005B10A0" w:rsidRPr="00DD10B6" w:rsidTr="00316669">
        <w:trPr>
          <w:trHeight w:val="573"/>
        </w:trPr>
        <w:tc>
          <w:tcPr>
            <w:tcW w:w="1792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D10B6">
              <w:rPr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2685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D10B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686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D10B6">
              <w:rPr>
                <w:color w:val="000000"/>
                <w:sz w:val="28"/>
                <w:szCs w:val="28"/>
              </w:rPr>
              <w:t>29</w:t>
            </w:r>
          </w:p>
        </w:tc>
      </w:tr>
      <w:tr w:rsidR="005B10A0" w:rsidRPr="00DD10B6" w:rsidTr="00316669">
        <w:trPr>
          <w:trHeight w:val="631"/>
        </w:trPr>
        <w:tc>
          <w:tcPr>
            <w:tcW w:w="1792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D10B6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685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D10B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86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D10B6">
              <w:rPr>
                <w:color w:val="000000"/>
                <w:sz w:val="28"/>
                <w:szCs w:val="28"/>
              </w:rPr>
              <w:t>26</w:t>
            </w:r>
          </w:p>
        </w:tc>
      </w:tr>
    </w:tbl>
    <w:p w:rsidR="005B10A0" w:rsidRDefault="005B10A0" w:rsidP="0051104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5B10A0" w:rsidRDefault="005B10A0" w:rsidP="00511046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45CB1">
        <w:rPr>
          <w:bCs/>
          <w:sz w:val="28"/>
          <w:szCs w:val="28"/>
        </w:rPr>
        <w:t xml:space="preserve">Сводный лист диагностики изучения </w:t>
      </w:r>
      <w:r>
        <w:rPr>
          <w:bCs/>
          <w:sz w:val="28"/>
          <w:szCs w:val="28"/>
        </w:rPr>
        <w:t>уровня воспитанности</w:t>
      </w:r>
      <w:r w:rsidRPr="00E45C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основной школы</w:t>
      </w:r>
    </w:p>
    <w:p w:rsidR="005B10A0" w:rsidRPr="00E45CB1" w:rsidRDefault="005B10A0" w:rsidP="0051104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2"/>
        <w:gridCol w:w="2685"/>
        <w:gridCol w:w="2686"/>
      </w:tblGrid>
      <w:tr w:rsidR="005B10A0" w:rsidRPr="00DD10B6" w:rsidTr="00E302A0">
        <w:trPr>
          <w:trHeight w:val="1001"/>
        </w:trPr>
        <w:tc>
          <w:tcPr>
            <w:tcW w:w="1792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D10B6">
              <w:rPr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2685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D10B6">
              <w:rPr>
                <w:color w:val="000000"/>
                <w:sz w:val="28"/>
                <w:szCs w:val="28"/>
              </w:rPr>
              <w:t>Начало учебного года (2014 – 2015)</w:t>
            </w:r>
          </w:p>
        </w:tc>
        <w:tc>
          <w:tcPr>
            <w:tcW w:w="2686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D10B6">
              <w:rPr>
                <w:color w:val="000000"/>
                <w:sz w:val="28"/>
                <w:szCs w:val="28"/>
              </w:rPr>
              <w:t>Конец учебного года (2014 – 2015)</w:t>
            </w:r>
          </w:p>
        </w:tc>
      </w:tr>
      <w:tr w:rsidR="005B10A0" w:rsidRPr="00DD10B6" w:rsidTr="00511046">
        <w:trPr>
          <w:trHeight w:val="533"/>
        </w:trPr>
        <w:tc>
          <w:tcPr>
            <w:tcW w:w="1792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DD10B6"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2685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686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5B10A0" w:rsidRPr="00DD10B6" w:rsidTr="00E302A0">
        <w:trPr>
          <w:trHeight w:val="788"/>
        </w:trPr>
        <w:tc>
          <w:tcPr>
            <w:tcW w:w="1792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DD10B6"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2685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86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5B10A0" w:rsidRPr="00DD10B6" w:rsidTr="00E302A0">
        <w:trPr>
          <w:trHeight w:val="681"/>
        </w:trPr>
        <w:tc>
          <w:tcPr>
            <w:tcW w:w="1792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DD10B6"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2685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686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5B10A0" w:rsidRPr="00DD10B6" w:rsidTr="00E302A0">
        <w:trPr>
          <w:trHeight w:val="573"/>
        </w:trPr>
        <w:tc>
          <w:tcPr>
            <w:tcW w:w="1792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DD10B6"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2685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686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5B10A0" w:rsidRPr="00DD10B6" w:rsidTr="00E302A0">
        <w:trPr>
          <w:trHeight w:val="573"/>
        </w:trPr>
        <w:tc>
          <w:tcPr>
            <w:tcW w:w="1792" w:type="dxa"/>
          </w:tcPr>
          <w:p w:rsidR="005B10A0" w:rsidRDefault="005B10A0" w:rsidP="0051104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2685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686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5B10A0" w:rsidRPr="00DD10B6" w:rsidTr="00E302A0">
        <w:trPr>
          <w:trHeight w:val="631"/>
        </w:trPr>
        <w:tc>
          <w:tcPr>
            <w:tcW w:w="1792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D10B6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685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686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</w:tbl>
    <w:p w:rsidR="005B10A0" w:rsidRDefault="005B10A0" w:rsidP="00511046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B10A0" w:rsidRDefault="005B10A0" w:rsidP="00511046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45CB1">
        <w:rPr>
          <w:bCs/>
          <w:sz w:val="28"/>
          <w:szCs w:val="28"/>
        </w:rPr>
        <w:t xml:space="preserve">Сводный лист диагностики изучения </w:t>
      </w:r>
      <w:r>
        <w:rPr>
          <w:bCs/>
          <w:sz w:val="28"/>
          <w:szCs w:val="28"/>
        </w:rPr>
        <w:t>уровня воспитанности</w:t>
      </w:r>
      <w:r w:rsidRPr="00E45C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школе</w:t>
      </w:r>
    </w:p>
    <w:p w:rsidR="005B10A0" w:rsidRPr="00E45CB1" w:rsidRDefault="005B10A0" w:rsidP="0051104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5"/>
        <w:gridCol w:w="2686"/>
      </w:tblGrid>
      <w:tr w:rsidR="005B10A0" w:rsidRPr="00DD10B6" w:rsidTr="00511046">
        <w:trPr>
          <w:trHeight w:val="1001"/>
        </w:trPr>
        <w:tc>
          <w:tcPr>
            <w:tcW w:w="2685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D10B6">
              <w:rPr>
                <w:color w:val="000000"/>
                <w:sz w:val="28"/>
                <w:szCs w:val="28"/>
              </w:rPr>
              <w:t>Начало учебного года (2014 – 2015)</w:t>
            </w:r>
          </w:p>
        </w:tc>
        <w:tc>
          <w:tcPr>
            <w:tcW w:w="2686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D10B6">
              <w:rPr>
                <w:color w:val="000000"/>
                <w:sz w:val="28"/>
                <w:szCs w:val="28"/>
              </w:rPr>
              <w:t>Конец учебного года (2014 – 2015)</w:t>
            </w:r>
          </w:p>
        </w:tc>
      </w:tr>
      <w:tr w:rsidR="005B10A0" w:rsidRPr="00DD10B6" w:rsidTr="00511046">
        <w:trPr>
          <w:trHeight w:val="533"/>
        </w:trPr>
        <w:tc>
          <w:tcPr>
            <w:tcW w:w="2685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686" w:type="dxa"/>
          </w:tcPr>
          <w:p w:rsidR="005B10A0" w:rsidRPr="00DD10B6" w:rsidRDefault="005B10A0" w:rsidP="0051104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</w:tbl>
    <w:p w:rsidR="005B10A0" w:rsidRDefault="005B10A0" w:rsidP="005110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B10A0" w:rsidRDefault="005B10A0" w:rsidP="005110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Вывод: у учащихся школы наблюдается изменение уровня воспитанности по сравнению с началом учебного года (от 22 до 25 баллов), но рост уровня воспитанности небольшой. Классным руководителям необходимо продолжить работу по формированию ценностей, нравственных качеств,  повышению уровня воспитанности учащихся.</w:t>
      </w:r>
    </w:p>
    <w:p w:rsidR="005B10A0" w:rsidRDefault="005B10A0" w:rsidP="0051104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Школьники часто оказываются в позиции ведомых, поэтому развитие самоорганизации, самостоятельности тормозится.</w:t>
      </w:r>
    </w:p>
    <w:p w:rsidR="005B10A0" w:rsidRPr="004D4529" w:rsidRDefault="005B10A0" w:rsidP="008A6E91">
      <w:pPr>
        <w:jc w:val="both"/>
        <w:rPr>
          <w:rFonts w:ascii="Times New Roman" w:hAnsi="Times New Roman"/>
          <w:b/>
          <w:sz w:val="28"/>
        </w:rPr>
      </w:pPr>
    </w:p>
    <w:p w:rsidR="005B10A0" w:rsidRPr="004D4529" w:rsidRDefault="005B10A0" w:rsidP="008A6E91">
      <w:pPr>
        <w:jc w:val="both"/>
        <w:rPr>
          <w:rFonts w:ascii="Times New Roman" w:hAnsi="Times New Roman"/>
          <w:b/>
          <w:sz w:val="28"/>
        </w:rPr>
      </w:pPr>
      <w:r w:rsidRPr="004D4529">
        <w:rPr>
          <w:rFonts w:ascii="Times New Roman" w:hAnsi="Times New Roman"/>
          <w:b/>
          <w:sz w:val="28"/>
        </w:rPr>
        <w:t>3.</w:t>
      </w:r>
      <w:r>
        <w:rPr>
          <w:rFonts w:ascii="Times New Roman" w:hAnsi="Times New Roman"/>
          <w:b/>
          <w:sz w:val="28"/>
        </w:rPr>
        <w:t>4</w:t>
      </w:r>
      <w:r w:rsidRPr="004D4529">
        <w:rPr>
          <w:rFonts w:ascii="Times New Roman" w:hAnsi="Times New Roman"/>
          <w:b/>
          <w:sz w:val="28"/>
        </w:rPr>
        <w:t>. Дополнительное образование.</w:t>
      </w:r>
    </w:p>
    <w:p w:rsidR="005B10A0" w:rsidRPr="004F360B" w:rsidRDefault="005B10A0" w:rsidP="004F4BED">
      <w:pPr>
        <w:jc w:val="both"/>
        <w:rPr>
          <w:rFonts w:ascii="Times New Roman" w:hAnsi="Times New Roman"/>
          <w:sz w:val="28"/>
        </w:rPr>
      </w:pPr>
      <w:r w:rsidRPr="004F360B">
        <w:rPr>
          <w:rFonts w:ascii="Times New Roman" w:hAnsi="Times New Roman"/>
          <w:sz w:val="28"/>
        </w:rPr>
        <w:t xml:space="preserve">В соответствии с  лицензией № </w:t>
      </w:r>
      <w:r>
        <w:rPr>
          <w:rFonts w:ascii="Times New Roman" w:hAnsi="Times New Roman"/>
          <w:sz w:val="28"/>
        </w:rPr>
        <w:t>3122 от «04</w:t>
      </w:r>
      <w:r w:rsidRPr="004F360B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декабря</w:t>
      </w:r>
      <w:r w:rsidRPr="004F360B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 xml:space="preserve">2г., приложение № 2 </w:t>
      </w:r>
      <w:r w:rsidRPr="004F360B">
        <w:rPr>
          <w:rFonts w:ascii="Times New Roman" w:hAnsi="Times New Roman"/>
          <w:sz w:val="28"/>
        </w:rPr>
        <w:t xml:space="preserve">МБОУ </w:t>
      </w:r>
      <w:r>
        <w:rPr>
          <w:rFonts w:ascii="Times New Roman" w:hAnsi="Times New Roman"/>
          <w:sz w:val="28"/>
        </w:rPr>
        <w:t>«Шихобаловская основная общеобразовательная школа»</w:t>
      </w:r>
      <w:r w:rsidRPr="004F360B">
        <w:rPr>
          <w:rFonts w:ascii="Times New Roman" w:hAnsi="Times New Roman"/>
          <w:sz w:val="28"/>
        </w:rPr>
        <w:t xml:space="preserve"> реализует дополнительные образовательные программы</w:t>
      </w:r>
      <w:r>
        <w:rPr>
          <w:rFonts w:ascii="Times New Roman" w:hAnsi="Times New Roman"/>
          <w:sz w:val="28"/>
        </w:rPr>
        <w:t>.</w:t>
      </w:r>
    </w:p>
    <w:p w:rsidR="005B10A0" w:rsidRPr="004F360B" w:rsidRDefault="005B10A0" w:rsidP="004F4BED">
      <w:pPr>
        <w:jc w:val="both"/>
        <w:rPr>
          <w:rFonts w:ascii="Times New Roman" w:hAnsi="Times New Roman"/>
          <w:sz w:val="28"/>
        </w:rPr>
      </w:pPr>
      <w:r w:rsidRPr="004F360B">
        <w:rPr>
          <w:rFonts w:ascii="Times New Roman" w:hAnsi="Times New Roman"/>
          <w:sz w:val="28"/>
        </w:rPr>
        <w:t>Дополнительные образовательные программы реализуются через работу объединений дополнительного образования (кружки и спортивные секции):</w:t>
      </w:r>
      <w:r>
        <w:rPr>
          <w:rFonts w:ascii="Times New Roman" w:hAnsi="Times New Roman"/>
          <w:sz w:val="28"/>
        </w:rPr>
        <w:t xml:space="preserve"> Юный эколог, хореографический, Музыкальный театр, спортивная секция ОФП, волейбол.</w:t>
      </w:r>
    </w:p>
    <w:p w:rsidR="005B10A0" w:rsidRPr="004F360B" w:rsidRDefault="005B10A0" w:rsidP="004F4BE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системе</w:t>
      </w:r>
      <w:r w:rsidRPr="004F360B">
        <w:rPr>
          <w:rFonts w:ascii="Times New Roman" w:hAnsi="Times New Roman"/>
          <w:sz w:val="28"/>
        </w:rPr>
        <w:t xml:space="preserve"> дополнительного образования МБОУ </w:t>
      </w:r>
      <w:r>
        <w:rPr>
          <w:rFonts w:ascii="Times New Roman" w:hAnsi="Times New Roman"/>
          <w:sz w:val="28"/>
        </w:rPr>
        <w:t>«Шихобаловская основная общеобразовательная школа» задействовано 59 учащихся – 55%.</w:t>
      </w:r>
    </w:p>
    <w:p w:rsidR="005B10A0" w:rsidRPr="004F360B" w:rsidRDefault="005B10A0" w:rsidP="004F4BED">
      <w:pPr>
        <w:jc w:val="both"/>
        <w:rPr>
          <w:rFonts w:ascii="Times New Roman" w:hAnsi="Times New Roman"/>
          <w:sz w:val="28"/>
        </w:rPr>
      </w:pPr>
      <w:r w:rsidRPr="004F360B">
        <w:rPr>
          <w:rFonts w:ascii="Times New Roman" w:hAnsi="Times New Roman"/>
          <w:sz w:val="28"/>
        </w:rPr>
        <w:t>Охват разных возрастных категорий детей дополнительным образованием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0"/>
        <w:gridCol w:w="2520"/>
        <w:gridCol w:w="2623"/>
      </w:tblGrid>
      <w:tr w:rsidR="005B10A0" w:rsidRPr="00A23945" w:rsidTr="00A23945">
        <w:tc>
          <w:tcPr>
            <w:tcW w:w="1008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№</w:t>
            </w:r>
          </w:p>
        </w:tc>
        <w:tc>
          <w:tcPr>
            <w:tcW w:w="3420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 xml:space="preserve">Показатель </w:t>
            </w:r>
          </w:p>
        </w:tc>
        <w:tc>
          <w:tcPr>
            <w:tcW w:w="2520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Количество учащихся</w:t>
            </w:r>
          </w:p>
        </w:tc>
        <w:tc>
          <w:tcPr>
            <w:tcW w:w="2623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% от общего числа учащихся</w:t>
            </w:r>
          </w:p>
        </w:tc>
      </w:tr>
      <w:tr w:rsidR="005B10A0" w:rsidRPr="00A23945" w:rsidTr="00A23945">
        <w:tc>
          <w:tcPr>
            <w:tcW w:w="1008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1</w:t>
            </w:r>
          </w:p>
        </w:tc>
        <w:tc>
          <w:tcPr>
            <w:tcW w:w="3420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Учащихся начальной школы</w:t>
            </w:r>
          </w:p>
        </w:tc>
        <w:tc>
          <w:tcPr>
            <w:tcW w:w="2520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15</w:t>
            </w:r>
          </w:p>
        </w:tc>
        <w:tc>
          <w:tcPr>
            <w:tcW w:w="2623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14</w:t>
            </w:r>
          </w:p>
        </w:tc>
      </w:tr>
      <w:tr w:rsidR="005B10A0" w:rsidRPr="00A23945" w:rsidTr="00A23945">
        <w:tc>
          <w:tcPr>
            <w:tcW w:w="1008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2</w:t>
            </w:r>
          </w:p>
        </w:tc>
        <w:tc>
          <w:tcPr>
            <w:tcW w:w="3420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Учащихся основной школы</w:t>
            </w:r>
          </w:p>
        </w:tc>
        <w:tc>
          <w:tcPr>
            <w:tcW w:w="2520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44</w:t>
            </w:r>
          </w:p>
        </w:tc>
        <w:tc>
          <w:tcPr>
            <w:tcW w:w="2623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41</w:t>
            </w:r>
          </w:p>
        </w:tc>
      </w:tr>
      <w:tr w:rsidR="005B10A0" w:rsidRPr="00A23945" w:rsidTr="00A23945">
        <w:tc>
          <w:tcPr>
            <w:tcW w:w="1008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420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ИТОГО</w:t>
            </w:r>
          </w:p>
        </w:tc>
        <w:tc>
          <w:tcPr>
            <w:tcW w:w="2520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59</w:t>
            </w:r>
          </w:p>
        </w:tc>
        <w:tc>
          <w:tcPr>
            <w:tcW w:w="2623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55%</w:t>
            </w:r>
          </w:p>
        </w:tc>
      </w:tr>
    </w:tbl>
    <w:p w:rsidR="005B10A0" w:rsidRDefault="005B10A0" w:rsidP="004F4BED">
      <w:pPr>
        <w:jc w:val="both"/>
        <w:rPr>
          <w:rFonts w:ascii="Times New Roman" w:hAnsi="Times New Roman"/>
          <w:sz w:val="28"/>
        </w:rPr>
      </w:pPr>
    </w:p>
    <w:p w:rsidR="005B10A0" w:rsidRDefault="005B10A0" w:rsidP="00DF4A7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 работы дополнительного образования: </w:t>
      </w:r>
    </w:p>
    <w:p w:rsidR="005B10A0" w:rsidRDefault="005B10A0" w:rsidP="00DF4A7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победитель районного </w:t>
      </w:r>
      <w:r w:rsidRPr="009A62C7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Pr="009A62C7">
        <w:rPr>
          <w:rFonts w:ascii="Times New Roman" w:hAnsi="Times New Roman"/>
          <w:sz w:val="28"/>
          <w:szCs w:val="28"/>
        </w:rPr>
        <w:t xml:space="preserve"> юных исследователей окружающ</w:t>
      </w:r>
      <w:r>
        <w:rPr>
          <w:rFonts w:ascii="Times New Roman" w:hAnsi="Times New Roman"/>
          <w:sz w:val="28"/>
          <w:szCs w:val="28"/>
        </w:rPr>
        <w:t>ей среды</w:t>
      </w:r>
    </w:p>
    <w:p w:rsidR="005B10A0" w:rsidRDefault="005B10A0" w:rsidP="00DF4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дипломант </w:t>
      </w:r>
      <w:r w:rsidRPr="009A62C7">
        <w:rPr>
          <w:rFonts w:ascii="Times New Roman" w:hAnsi="Times New Roman"/>
          <w:sz w:val="28"/>
          <w:szCs w:val="28"/>
        </w:rPr>
        <w:t>конкурс юных исследователей окружающей среды (региональный этап)</w:t>
      </w:r>
    </w:p>
    <w:p w:rsidR="005B10A0" w:rsidRDefault="005B10A0" w:rsidP="00DF4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победители на </w:t>
      </w:r>
      <w:r>
        <w:rPr>
          <w:rFonts w:ascii="Times New Roman" w:hAnsi="Times New Roman"/>
          <w:sz w:val="28"/>
          <w:szCs w:val="28"/>
        </w:rPr>
        <w:t>экологическом</w:t>
      </w:r>
      <w:r w:rsidRPr="009A62C7">
        <w:rPr>
          <w:rFonts w:ascii="Times New Roman" w:hAnsi="Times New Roman"/>
          <w:sz w:val="28"/>
          <w:szCs w:val="28"/>
        </w:rPr>
        <w:t xml:space="preserve"> слет</w:t>
      </w:r>
      <w:r>
        <w:rPr>
          <w:rFonts w:ascii="Times New Roman" w:hAnsi="Times New Roman"/>
          <w:sz w:val="28"/>
          <w:szCs w:val="28"/>
        </w:rPr>
        <w:t>е</w:t>
      </w:r>
      <w:r w:rsidRPr="009A62C7">
        <w:rPr>
          <w:rFonts w:ascii="Times New Roman" w:hAnsi="Times New Roman"/>
          <w:sz w:val="28"/>
          <w:szCs w:val="28"/>
        </w:rPr>
        <w:t xml:space="preserve"> среди школьников Юрьев-Польского района (в личном первенстве) (муниципальный уровень)</w:t>
      </w:r>
    </w:p>
    <w:p w:rsidR="005B10A0" w:rsidRDefault="005B10A0" w:rsidP="00DF4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призеры Фестиваля</w:t>
      </w:r>
      <w:r w:rsidRPr="009A62C7">
        <w:rPr>
          <w:rFonts w:ascii="Times New Roman" w:hAnsi="Times New Roman"/>
          <w:sz w:val="28"/>
          <w:szCs w:val="28"/>
        </w:rPr>
        <w:t xml:space="preserve"> детского творчества «Звезды Истоков» </w:t>
      </w:r>
    </w:p>
    <w:p w:rsidR="005B10A0" w:rsidRPr="009A62C7" w:rsidRDefault="005B10A0" w:rsidP="00DF4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победители, призеры, дипломанты муниципальных и региональных спортивных соревнований</w:t>
      </w:r>
    </w:p>
    <w:p w:rsidR="005B10A0" w:rsidRDefault="005B10A0" w:rsidP="004F4BED">
      <w:pPr>
        <w:jc w:val="both"/>
        <w:rPr>
          <w:rFonts w:ascii="Times New Roman" w:hAnsi="Times New Roman"/>
          <w:sz w:val="28"/>
        </w:rPr>
      </w:pPr>
    </w:p>
    <w:p w:rsidR="005B10A0" w:rsidRPr="004F360B" w:rsidRDefault="005B10A0" w:rsidP="004F4BE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3.5. </w:t>
      </w:r>
      <w:r w:rsidRPr="006243E1">
        <w:rPr>
          <w:rFonts w:ascii="Times New Roman" w:hAnsi="Times New Roman"/>
          <w:b/>
          <w:sz w:val="28"/>
        </w:rPr>
        <w:t>Организация летнего отдыха детей</w:t>
      </w:r>
    </w:p>
    <w:p w:rsidR="005B10A0" w:rsidRPr="004F360B" w:rsidRDefault="005B10A0" w:rsidP="004F4BED">
      <w:pPr>
        <w:jc w:val="both"/>
        <w:rPr>
          <w:rFonts w:ascii="Times New Roman" w:hAnsi="Times New Roman"/>
          <w:sz w:val="28"/>
        </w:rPr>
      </w:pPr>
      <w:r w:rsidRPr="004F360B">
        <w:rPr>
          <w:rFonts w:ascii="Times New Roman" w:hAnsi="Times New Roman"/>
          <w:sz w:val="28"/>
        </w:rPr>
        <w:t>Организация отдыха, оздоровления и занятости детей в летний период является одним из приоритетных направлений в деятельности школы.</w:t>
      </w:r>
    </w:p>
    <w:p w:rsidR="005B10A0" w:rsidRPr="004F360B" w:rsidRDefault="005B10A0" w:rsidP="004F4BED">
      <w:pPr>
        <w:jc w:val="both"/>
        <w:rPr>
          <w:rFonts w:ascii="Times New Roman" w:hAnsi="Times New Roman"/>
          <w:sz w:val="28"/>
        </w:rPr>
      </w:pPr>
      <w:r w:rsidRPr="004F360B">
        <w:rPr>
          <w:rFonts w:ascii="Times New Roman" w:hAnsi="Times New Roman"/>
          <w:sz w:val="28"/>
        </w:rPr>
        <w:t xml:space="preserve">С целью организации  полноценного летнего отдыха детей на базе МБОУ  </w:t>
      </w:r>
      <w:r>
        <w:rPr>
          <w:rFonts w:ascii="Times New Roman" w:hAnsi="Times New Roman"/>
          <w:sz w:val="28"/>
        </w:rPr>
        <w:t xml:space="preserve">«Шихобаловская основная общеобразовательная школа» </w:t>
      </w:r>
      <w:r w:rsidRPr="004F360B">
        <w:rPr>
          <w:rFonts w:ascii="Times New Roman" w:hAnsi="Times New Roman"/>
          <w:sz w:val="28"/>
        </w:rPr>
        <w:t>организован детский  оздоровительный лаг</w:t>
      </w:r>
      <w:r>
        <w:rPr>
          <w:rFonts w:ascii="Times New Roman" w:hAnsi="Times New Roman"/>
          <w:sz w:val="28"/>
        </w:rPr>
        <w:t xml:space="preserve">ерь с дневным пребыванием детей. </w:t>
      </w:r>
      <w:r w:rsidRPr="004F360B">
        <w:rPr>
          <w:rFonts w:ascii="Times New Roman" w:hAnsi="Times New Roman"/>
          <w:sz w:val="28"/>
        </w:rPr>
        <w:t xml:space="preserve">За одну смену оздоровилось  </w:t>
      </w:r>
      <w:r>
        <w:rPr>
          <w:rFonts w:ascii="Times New Roman" w:hAnsi="Times New Roman"/>
          <w:sz w:val="28"/>
        </w:rPr>
        <w:t>60</w:t>
      </w:r>
      <w:r w:rsidRPr="004F360B">
        <w:rPr>
          <w:rFonts w:ascii="Times New Roman" w:hAnsi="Times New Roman"/>
          <w:sz w:val="28"/>
        </w:rPr>
        <w:t xml:space="preserve"> учащихся</w:t>
      </w:r>
      <w:r>
        <w:rPr>
          <w:rFonts w:ascii="Times New Roman" w:hAnsi="Times New Roman"/>
          <w:sz w:val="28"/>
        </w:rPr>
        <w:t xml:space="preserve"> – 56%</w:t>
      </w:r>
      <w:r w:rsidRPr="004F360B">
        <w:rPr>
          <w:rFonts w:ascii="Times New Roman" w:hAnsi="Times New Roman"/>
          <w:sz w:val="28"/>
        </w:rPr>
        <w:t xml:space="preserve">. Возраст детей от </w:t>
      </w:r>
      <w:r>
        <w:rPr>
          <w:rFonts w:ascii="Times New Roman" w:hAnsi="Times New Roman"/>
          <w:sz w:val="28"/>
        </w:rPr>
        <w:t>7</w:t>
      </w:r>
      <w:r w:rsidRPr="004F360B">
        <w:rPr>
          <w:rFonts w:ascii="Times New Roman" w:hAnsi="Times New Roman"/>
          <w:sz w:val="28"/>
        </w:rPr>
        <w:t xml:space="preserve"> до 1</w:t>
      </w:r>
      <w:r>
        <w:rPr>
          <w:rFonts w:ascii="Times New Roman" w:hAnsi="Times New Roman"/>
          <w:sz w:val="28"/>
        </w:rPr>
        <w:t>4</w:t>
      </w:r>
      <w:r w:rsidRPr="004F360B">
        <w:rPr>
          <w:rFonts w:ascii="Times New Roman" w:hAnsi="Times New Roman"/>
          <w:sz w:val="28"/>
        </w:rPr>
        <w:t xml:space="preserve"> лет.</w:t>
      </w:r>
    </w:p>
    <w:p w:rsidR="005B10A0" w:rsidRDefault="005B10A0" w:rsidP="004F4BED">
      <w:pPr>
        <w:jc w:val="both"/>
        <w:rPr>
          <w:rFonts w:ascii="Times New Roman" w:hAnsi="Times New Roman"/>
          <w:sz w:val="28"/>
        </w:rPr>
      </w:pPr>
      <w:r w:rsidRPr="004F360B">
        <w:rPr>
          <w:rFonts w:ascii="Times New Roman" w:hAnsi="Times New Roman"/>
          <w:sz w:val="28"/>
        </w:rPr>
        <w:t xml:space="preserve">Продолжительность смены </w:t>
      </w:r>
      <w:r>
        <w:rPr>
          <w:rFonts w:ascii="Times New Roman" w:hAnsi="Times New Roman"/>
          <w:sz w:val="28"/>
        </w:rPr>
        <w:t>21 день</w:t>
      </w:r>
      <w:r w:rsidRPr="004F360B">
        <w:rPr>
          <w:rFonts w:ascii="Times New Roman" w:hAnsi="Times New Roman"/>
          <w:sz w:val="28"/>
        </w:rPr>
        <w:t xml:space="preserve">. Летние   лагеря  посещали дети из семей с малым достатком,  дети из неблагополучных семей и дети, находящиеся в трудной жизненной ситуации. </w:t>
      </w:r>
    </w:p>
    <w:p w:rsidR="005B10A0" w:rsidRPr="004F360B" w:rsidRDefault="005B10A0" w:rsidP="004F4BED">
      <w:pPr>
        <w:jc w:val="both"/>
        <w:rPr>
          <w:rFonts w:ascii="Times New Roman" w:hAnsi="Times New Roman"/>
          <w:sz w:val="28"/>
        </w:rPr>
      </w:pPr>
      <w:r w:rsidRPr="004F360B">
        <w:rPr>
          <w:rFonts w:ascii="Times New Roman" w:hAnsi="Times New Roman"/>
          <w:sz w:val="28"/>
        </w:rPr>
        <w:t>Итогом работы лаге</w:t>
      </w:r>
      <w:r>
        <w:rPr>
          <w:rFonts w:ascii="Times New Roman" w:hAnsi="Times New Roman"/>
          <w:sz w:val="28"/>
        </w:rPr>
        <w:t>ря было вручение ребятам грамот</w:t>
      </w:r>
      <w:r w:rsidRPr="004F360B">
        <w:rPr>
          <w:rFonts w:ascii="Times New Roman" w:hAnsi="Times New Roman"/>
          <w:sz w:val="28"/>
        </w:rPr>
        <w:t>. Ребята много времени находились на свежем воздухе, большинство игр и спортивных занятий проводилось на улице, имели возможность отдохнуть и укрепить свое здоровье. Для участников летнего оздоровительного лагеря было организовано полноценное двухразовое питание в столовой школы.</w:t>
      </w:r>
    </w:p>
    <w:p w:rsidR="005B10A0" w:rsidRPr="004F360B" w:rsidRDefault="005B10A0" w:rsidP="004F4BED">
      <w:pPr>
        <w:jc w:val="both"/>
        <w:rPr>
          <w:rFonts w:ascii="Times New Roman" w:hAnsi="Times New Roman"/>
          <w:sz w:val="28"/>
        </w:rPr>
      </w:pPr>
      <w:r w:rsidRPr="004F360B">
        <w:rPr>
          <w:rFonts w:ascii="Times New Roman" w:hAnsi="Times New Roman"/>
          <w:sz w:val="28"/>
        </w:rPr>
        <w:t>В ходе реализации программ лагерей с дневным пребыванием детей  были получены следующие результаты:</w:t>
      </w:r>
    </w:p>
    <w:p w:rsidR="005B10A0" w:rsidRPr="004F360B" w:rsidRDefault="005B10A0" w:rsidP="004F4BED">
      <w:pPr>
        <w:jc w:val="both"/>
        <w:rPr>
          <w:rFonts w:ascii="Times New Roman" w:hAnsi="Times New Roman"/>
          <w:sz w:val="28"/>
        </w:rPr>
      </w:pPr>
      <w:r w:rsidRPr="004F360B">
        <w:rPr>
          <w:rFonts w:ascii="Times New Roman" w:hAnsi="Times New Roman"/>
          <w:sz w:val="28"/>
        </w:rPr>
        <w:t>-При активном участии детей и взрослых в реализации программы возросло  чувство сопричастности к большому коллективу единомышленников.</w:t>
      </w:r>
    </w:p>
    <w:p w:rsidR="005B10A0" w:rsidRPr="004F360B" w:rsidRDefault="005B10A0" w:rsidP="004F4BED">
      <w:pPr>
        <w:jc w:val="both"/>
        <w:rPr>
          <w:rFonts w:ascii="Times New Roman" w:hAnsi="Times New Roman"/>
          <w:sz w:val="28"/>
        </w:rPr>
      </w:pPr>
      <w:r w:rsidRPr="004F360B">
        <w:rPr>
          <w:rFonts w:ascii="Times New Roman" w:hAnsi="Times New Roman"/>
          <w:sz w:val="28"/>
        </w:rPr>
        <w:t>-Успешность детей в различных мероприятиях повысило социальную активность, дало уверенность в своих силах и талантах.</w:t>
      </w:r>
    </w:p>
    <w:p w:rsidR="005B10A0" w:rsidRPr="004F360B" w:rsidRDefault="005B10A0" w:rsidP="004F4BED">
      <w:pPr>
        <w:jc w:val="both"/>
        <w:rPr>
          <w:rFonts w:ascii="Times New Roman" w:hAnsi="Times New Roman"/>
          <w:sz w:val="28"/>
        </w:rPr>
      </w:pPr>
      <w:r w:rsidRPr="004F360B">
        <w:rPr>
          <w:rFonts w:ascii="Times New Roman" w:hAnsi="Times New Roman"/>
          <w:sz w:val="28"/>
        </w:rPr>
        <w:t>-При хорошей организации питания и правильно организованным</w:t>
      </w:r>
      <w:r>
        <w:rPr>
          <w:rFonts w:ascii="Times New Roman" w:hAnsi="Times New Roman"/>
          <w:sz w:val="28"/>
        </w:rPr>
        <w:t>и досуговыми,</w:t>
      </w:r>
      <w:r w:rsidRPr="004F360B">
        <w:rPr>
          <w:rFonts w:ascii="Times New Roman" w:hAnsi="Times New Roman"/>
          <w:sz w:val="28"/>
        </w:rPr>
        <w:t xml:space="preserve"> спортивным</w:t>
      </w:r>
      <w:r>
        <w:rPr>
          <w:rFonts w:ascii="Times New Roman" w:hAnsi="Times New Roman"/>
          <w:sz w:val="28"/>
        </w:rPr>
        <w:t>и</w:t>
      </w:r>
      <w:r w:rsidRPr="004F360B">
        <w:rPr>
          <w:rFonts w:ascii="Times New Roman" w:hAnsi="Times New Roman"/>
          <w:sz w:val="28"/>
        </w:rPr>
        <w:t xml:space="preserve"> мероприятиям</w:t>
      </w:r>
      <w:r>
        <w:rPr>
          <w:rFonts w:ascii="Times New Roman" w:hAnsi="Times New Roman"/>
          <w:sz w:val="28"/>
        </w:rPr>
        <w:t>и</w:t>
      </w:r>
      <w:r w:rsidRPr="004F360B">
        <w:rPr>
          <w:rFonts w:ascii="Times New Roman" w:hAnsi="Times New Roman"/>
          <w:sz w:val="28"/>
        </w:rPr>
        <w:t xml:space="preserve">   дети получили здоровый заряд бодрости.</w:t>
      </w:r>
    </w:p>
    <w:p w:rsidR="005B10A0" w:rsidRPr="004F360B" w:rsidRDefault="005B10A0" w:rsidP="004F4BED">
      <w:pPr>
        <w:jc w:val="both"/>
        <w:rPr>
          <w:rFonts w:ascii="Times New Roman" w:hAnsi="Times New Roman"/>
          <w:sz w:val="28"/>
        </w:rPr>
      </w:pPr>
      <w:r w:rsidRPr="004F360B">
        <w:rPr>
          <w:rFonts w:ascii="Times New Roman" w:hAnsi="Times New Roman"/>
          <w:sz w:val="28"/>
        </w:rPr>
        <w:t>-Осуществление экскурсий, походов, помогло детям в обретении новых знаний о родном крае.</w:t>
      </w:r>
    </w:p>
    <w:p w:rsidR="005B10A0" w:rsidRDefault="005B10A0" w:rsidP="00340089">
      <w:pPr>
        <w:jc w:val="both"/>
        <w:rPr>
          <w:rFonts w:ascii="Times New Roman" w:hAnsi="Times New Roman"/>
          <w:b/>
          <w:sz w:val="28"/>
        </w:rPr>
      </w:pPr>
    </w:p>
    <w:p w:rsidR="005B10A0" w:rsidRPr="004D4529" w:rsidRDefault="005B10A0" w:rsidP="00340089">
      <w:pPr>
        <w:jc w:val="both"/>
        <w:rPr>
          <w:rFonts w:ascii="Times New Roman" w:hAnsi="Times New Roman"/>
          <w:b/>
          <w:sz w:val="28"/>
        </w:rPr>
      </w:pPr>
      <w:r w:rsidRPr="004D4529">
        <w:rPr>
          <w:rFonts w:ascii="Times New Roman" w:hAnsi="Times New Roman"/>
          <w:b/>
          <w:sz w:val="28"/>
        </w:rPr>
        <w:t>4. Анализ результативности образовательного процесса.</w:t>
      </w:r>
    </w:p>
    <w:p w:rsidR="005B10A0" w:rsidRPr="00B64CD7" w:rsidRDefault="005B10A0" w:rsidP="00340089">
      <w:pPr>
        <w:jc w:val="both"/>
        <w:rPr>
          <w:rFonts w:ascii="Times New Roman" w:hAnsi="Times New Roman"/>
          <w:b/>
          <w:sz w:val="28"/>
        </w:rPr>
      </w:pPr>
      <w:r w:rsidRPr="00B64CD7">
        <w:rPr>
          <w:rFonts w:ascii="Times New Roman" w:hAnsi="Times New Roman"/>
          <w:b/>
          <w:sz w:val="28"/>
        </w:rPr>
        <w:t>4.1. Анализ результатов предметных олимпиад.</w:t>
      </w:r>
    </w:p>
    <w:p w:rsidR="005B10A0" w:rsidRDefault="005B10A0" w:rsidP="0034008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Исходя из анализа олимпиад прошлого учебного года, перед коллективом были поставлены следующие задачи:</w:t>
      </w:r>
    </w:p>
    <w:p w:rsidR="005B10A0" w:rsidRPr="00AF4545" w:rsidRDefault="005B10A0" w:rsidP="00AF4545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</w:rPr>
      </w:pPr>
      <w:r w:rsidRPr="00AF4545">
        <w:rPr>
          <w:rFonts w:ascii="Times New Roman" w:hAnsi="Times New Roman"/>
          <w:sz w:val="28"/>
        </w:rPr>
        <w:t>выявление способных</w:t>
      </w:r>
      <w:r>
        <w:rPr>
          <w:rFonts w:ascii="Times New Roman" w:hAnsi="Times New Roman"/>
          <w:sz w:val="28"/>
        </w:rPr>
        <w:t>,</w:t>
      </w:r>
      <w:r w:rsidRPr="00AF4545">
        <w:rPr>
          <w:rFonts w:ascii="Times New Roman" w:hAnsi="Times New Roman"/>
          <w:sz w:val="28"/>
        </w:rPr>
        <w:t xml:space="preserve"> одаренных и мотивированных детей и создание условий реализации их творческого потенциала;</w:t>
      </w:r>
    </w:p>
    <w:p w:rsidR="005B10A0" w:rsidRDefault="005B10A0" w:rsidP="00AF4545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</w:rPr>
      </w:pPr>
      <w:r w:rsidRPr="00AF4545">
        <w:rPr>
          <w:rFonts w:ascii="Times New Roman" w:hAnsi="Times New Roman"/>
          <w:sz w:val="28"/>
        </w:rPr>
        <w:t>повышение мотивации учащихся к углубленному изучению учебных предметов.</w:t>
      </w:r>
    </w:p>
    <w:p w:rsidR="005B10A0" w:rsidRDefault="005B10A0" w:rsidP="007F2B9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Проведению школьного тура олимпиад предшествовала большая организационная работа: составление графика проведения предметных олимпиад, создание жюри. В школе было обеспечено участие в предметных олимпиадах всем учащимся 5 – 9 классов, изъявившим желание в них участвовать. Задания для проведения школьного тура олимпиады по всем предметам были представлены управлением образования.</w:t>
      </w:r>
    </w:p>
    <w:p w:rsidR="005B10A0" w:rsidRPr="00D70A43" w:rsidRDefault="005B10A0" w:rsidP="006F239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70A43">
        <w:rPr>
          <w:rFonts w:ascii="Times New Roman" w:hAnsi="Times New Roman"/>
          <w:sz w:val="28"/>
          <w:szCs w:val="24"/>
        </w:rPr>
        <w:t xml:space="preserve">        Школьные олимпиады были проведены по большинству школьных дисциплин второй ступени обучения, а также по 4 предметам в 4 классе. В олимпиадах приняли участие  учащиеся 5 – 9 классов:</w:t>
      </w:r>
    </w:p>
    <w:p w:rsidR="005B10A0" w:rsidRDefault="005B10A0" w:rsidP="006F239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70A43">
        <w:rPr>
          <w:rFonts w:ascii="Times New Roman" w:hAnsi="Times New Roman"/>
          <w:sz w:val="28"/>
          <w:szCs w:val="24"/>
        </w:rPr>
        <w:t xml:space="preserve">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9"/>
        <w:gridCol w:w="1842"/>
        <w:gridCol w:w="1820"/>
        <w:gridCol w:w="8"/>
        <w:gridCol w:w="2003"/>
        <w:gridCol w:w="1669"/>
      </w:tblGrid>
      <w:tr w:rsidR="005B10A0" w:rsidRPr="00A23945" w:rsidTr="00A23945">
        <w:tc>
          <w:tcPr>
            <w:tcW w:w="2229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Предмет</w:t>
            </w:r>
          </w:p>
        </w:tc>
        <w:tc>
          <w:tcPr>
            <w:tcW w:w="1842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Какие классы участвовали</w:t>
            </w:r>
          </w:p>
        </w:tc>
        <w:tc>
          <w:tcPr>
            <w:tcW w:w="1820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Количество </w:t>
            </w:r>
          </w:p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принявших участие</w:t>
            </w:r>
          </w:p>
        </w:tc>
        <w:tc>
          <w:tcPr>
            <w:tcW w:w="2011" w:type="dxa"/>
            <w:gridSpan w:val="2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Наличие победителей и призёров</w:t>
            </w:r>
          </w:p>
        </w:tc>
        <w:tc>
          <w:tcPr>
            <w:tcW w:w="1669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Количество  участников всех олимпиад, считая ученика только 1 раз </w:t>
            </w:r>
          </w:p>
        </w:tc>
      </w:tr>
      <w:tr w:rsidR="005B10A0" w:rsidRPr="00A23945" w:rsidTr="00A23945">
        <w:tc>
          <w:tcPr>
            <w:tcW w:w="2229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Математика</w:t>
            </w:r>
          </w:p>
        </w:tc>
        <w:tc>
          <w:tcPr>
            <w:tcW w:w="1842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5,6,7,8,9</w:t>
            </w:r>
          </w:p>
        </w:tc>
        <w:tc>
          <w:tcPr>
            <w:tcW w:w="1820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25</w:t>
            </w:r>
          </w:p>
        </w:tc>
        <w:tc>
          <w:tcPr>
            <w:tcW w:w="2011" w:type="dxa"/>
            <w:gridSpan w:val="2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6"/>
                <w:lang w:eastAsia="en-US"/>
              </w:rPr>
              <w:t>Победители – 2,</w:t>
            </w:r>
          </w:p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6"/>
                <w:lang w:eastAsia="en-US"/>
              </w:rPr>
              <w:t>Призер - 1</w:t>
            </w:r>
          </w:p>
        </w:tc>
        <w:tc>
          <w:tcPr>
            <w:tcW w:w="1669" w:type="dxa"/>
            <w:vMerge w:val="restart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50 чел.</w:t>
            </w:r>
          </w:p>
        </w:tc>
      </w:tr>
      <w:tr w:rsidR="005B10A0" w:rsidRPr="00A23945" w:rsidTr="00A23945">
        <w:tc>
          <w:tcPr>
            <w:tcW w:w="2229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Русский язык</w:t>
            </w:r>
          </w:p>
        </w:tc>
        <w:tc>
          <w:tcPr>
            <w:tcW w:w="1842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6,7,8,9</w:t>
            </w:r>
          </w:p>
        </w:tc>
        <w:tc>
          <w:tcPr>
            <w:tcW w:w="1820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28</w:t>
            </w:r>
          </w:p>
        </w:tc>
        <w:tc>
          <w:tcPr>
            <w:tcW w:w="2011" w:type="dxa"/>
            <w:gridSpan w:val="2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6"/>
                <w:lang w:eastAsia="en-US"/>
              </w:rPr>
              <w:t>Победители – 2,</w:t>
            </w:r>
          </w:p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6"/>
                <w:lang w:eastAsia="en-US"/>
              </w:rPr>
              <w:t>Призер - 1</w:t>
            </w:r>
          </w:p>
        </w:tc>
        <w:tc>
          <w:tcPr>
            <w:tcW w:w="1669" w:type="dxa"/>
            <w:vMerge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5B10A0" w:rsidRPr="00A23945" w:rsidTr="00A23945">
        <w:tc>
          <w:tcPr>
            <w:tcW w:w="2229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История  </w:t>
            </w:r>
            <w:bookmarkStart w:id="2" w:name="_GoBack"/>
            <w:bookmarkEnd w:id="2"/>
          </w:p>
        </w:tc>
        <w:tc>
          <w:tcPr>
            <w:tcW w:w="1842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5,6,7,8,9</w:t>
            </w:r>
          </w:p>
        </w:tc>
        <w:tc>
          <w:tcPr>
            <w:tcW w:w="1820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29</w:t>
            </w:r>
          </w:p>
        </w:tc>
        <w:tc>
          <w:tcPr>
            <w:tcW w:w="2011" w:type="dxa"/>
            <w:gridSpan w:val="2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6"/>
                <w:lang w:eastAsia="en-US"/>
              </w:rPr>
              <w:t>Победители – 2,</w:t>
            </w:r>
          </w:p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6"/>
                <w:lang w:eastAsia="en-US"/>
              </w:rPr>
              <w:t>Призеры - 2</w:t>
            </w:r>
          </w:p>
        </w:tc>
        <w:tc>
          <w:tcPr>
            <w:tcW w:w="1669" w:type="dxa"/>
            <w:vMerge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5B10A0" w:rsidRPr="00A23945" w:rsidTr="00A23945">
        <w:tc>
          <w:tcPr>
            <w:tcW w:w="2229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Обществознание</w:t>
            </w:r>
          </w:p>
        </w:tc>
        <w:tc>
          <w:tcPr>
            <w:tcW w:w="1842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7,8,9</w:t>
            </w:r>
          </w:p>
        </w:tc>
        <w:tc>
          <w:tcPr>
            <w:tcW w:w="1820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2011" w:type="dxa"/>
            <w:gridSpan w:val="2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6"/>
                <w:lang w:eastAsia="en-US"/>
              </w:rPr>
              <w:t>Победитель – 1,</w:t>
            </w:r>
          </w:p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6"/>
                <w:lang w:eastAsia="en-US"/>
              </w:rPr>
              <w:t>Призер - 1</w:t>
            </w:r>
          </w:p>
        </w:tc>
        <w:tc>
          <w:tcPr>
            <w:tcW w:w="1669" w:type="dxa"/>
            <w:vMerge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5B10A0" w:rsidRPr="00A23945" w:rsidTr="00A23945">
        <w:tc>
          <w:tcPr>
            <w:tcW w:w="2229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1842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7,8,9</w:t>
            </w:r>
          </w:p>
        </w:tc>
        <w:tc>
          <w:tcPr>
            <w:tcW w:w="1820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24</w:t>
            </w:r>
          </w:p>
        </w:tc>
        <w:tc>
          <w:tcPr>
            <w:tcW w:w="2011" w:type="dxa"/>
            <w:gridSpan w:val="2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6"/>
                <w:lang w:eastAsia="en-US"/>
              </w:rPr>
              <w:t>Победитель – 1,</w:t>
            </w:r>
          </w:p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6"/>
                <w:lang w:eastAsia="en-US"/>
              </w:rPr>
              <w:t>Призер - 2</w:t>
            </w:r>
          </w:p>
        </w:tc>
        <w:tc>
          <w:tcPr>
            <w:tcW w:w="1669" w:type="dxa"/>
            <w:vMerge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5B10A0" w:rsidRPr="00A23945" w:rsidTr="00A23945">
        <w:tc>
          <w:tcPr>
            <w:tcW w:w="2229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1842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7,8,9</w:t>
            </w:r>
          </w:p>
        </w:tc>
        <w:tc>
          <w:tcPr>
            <w:tcW w:w="1820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21</w:t>
            </w:r>
          </w:p>
        </w:tc>
        <w:tc>
          <w:tcPr>
            <w:tcW w:w="2011" w:type="dxa"/>
            <w:gridSpan w:val="2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6"/>
                <w:lang w:eastAsia="en-US"/>
              </w:rPr>
              <w:t>Победитель – 1,</w:t>
            </w:r>
          </w:p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6"/>
                <w:lang w:eastAsia="en-US"/>
              </w:rPr>
              <w:t>Призер - 2</w:t>
            </w:r>
          </w:p>
        </w:tc>
        <w:tc>
          <w:tcPr>
            <w:tcW w:w="1669" w:type="dxa"/>
            <w:vMerge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5B10A0" w:rsidRPr="00A23945" w:rsidTr="00A23945">
        <w:tc>
          <w:tcPr>
            <w:tcW w:w="2229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Химия </w:t>
            </w:r>
          </w:p>
        </w:tc>
        <w:tc>
          <w:tcPr>
            <w:tcW w:w="1842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8,9</w:t>
            </w:r>
          </w:p>
        </w:tc>
        <w:tc>
          <w:tcPr>
            <w:tcW w:w="1820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2011" w:type="dxa"/>
            <w:gridSpan w:val="2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6"/>
                <w:lang w:eastAsia="en-US"/>
              </w:rPr>
              <w:t>Победитель – 1</w:t>
            </w:r>
          </w:p>
        </w:tc>
        <w:tc>
          <w:tcPr>
            <w:tcW w:w="1669" w:type="dxa"/>
            <w:vMerge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5B10A0" w:rsidRPr="00A23945" w:rsidTr="00A23945">
        <w:tc>
          <w:tcPr>
            <w:tcW w:w="2229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Физика </w:t>
            </w:r>
          </w:p>
        </w:tc>
        <w:tc>
          <w:tcPr>
            <w:tcW w:w="1842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8,9</w:t>
            </w:r>
          </w:p>
        </w:tc>
        <w:tc>
          <w:tcPr>
            <w:tcW w:w="1820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2011" w:type="dxa"/>
            <w:gridSpan w:val="2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6"/>
                <w:lang w:eastAsia="en-US"/>
              </w:rPr>
              <w:t>Призер – 1</w:t>
            </w:r>
          </w:p>
        </w:tc>
        <w:tc>
          <w:tcPr>
            <w:tcW w:w="1669" w:type="dxa"/>
            <w:vMerge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5B10A0" w:rsidRPr="00A23945" w:rsidTr="00A23945">
        <w:tc>
          <w:tcPr>
            <w:tcW w:w="2229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Немецкий язык</w:t>
            </w:r>
          </w:p>
        </w:tc>
        <w:tc>
          <w:tcPr>
            <w:tcW w:w="1842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7,8,9</w:t>
            </w:r>
          </w:p>
        </w:tc>
        <w:tc>
          <w:tcPr>
            <w:tcW w:w="1820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2011" w:type="dxa"/>
            <w:gridSpan w:val="2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6"/>
                <w:lang w:eastAsia="en-US"/>
              </w:rPr>
              <w:t>Победитель – 1,</w:t>
            </w:r>
          </w:p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6"/>
                <w:lang w:eastAsia="en-US"/>
              </w:rPr>
              <w:t>Призер – 1</w:t>
            </w:r>
          </w:p>
        </w:tc>
        <w:tc>
          <w:tcPr>
            <w:tcW w:w="1669" w:type="dxa"/>
            <w:vMerge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5B10A0" w:rsidRPr="00A23945" w:rsidTr="00A23945">
        <w:tc>
          <w:tcPr>
            <w:tcW w:w="2229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Информатика </w:t>
            </w:r>
          </w:p>
        </w:tc>
        <w:tc>
          <w:tcPr>
            <w:tcW w:w="1842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7,8,9</w:t>
            </w:r>
          </w:p>
        </w:tc>
        <w:tc>
          <w:tcPr>
            <w:tcW w:w="1820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2011" w:type="dxa"/>
            <w:gridSpan w:val="2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6"/>
                <w:lang w:eastAsia="en-US"/>
              </w:rPr>
              <w:t>-</w:t>
            </w:r>
          </w:p>
        </w:tc>
        <w:tc>
          <w:tcPr>
            <w:tcW w:w="1669" w:type="dxa"/>
            <w:vMerge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5B10A0" w:rsidRPr="00A23945" w:rsidTr="00A23945">
        <w:tc>
          <w:tcPr>
            <w:tcW w:w="2229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Физкультура (дев)</w:t>
            </w:r>
          </w:p>
        </w:tc>
        <w:tc>
          <w:tcPr>
            <w:tcW w:w="1842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7,8,9</w:t>
            </w:r>
          </w:p>
        </w:tc>
        <w:tc>
          <w:tcPr>
            <w:tcW w:w="1820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2011" w:type="dxa"/>
            <w:gridSpan w:val="2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6"/>
                <w:lang w:eastAsia="en-US"/>
              </w:rPr>
              <w:t>Победитель – 1,</w:t>
            </w:r>
          </w:p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6"/>
                <w:lang w:eastAsia="en-US"/>
              </w:rPr>
              <w:t>Призер – 1</w:t>
            </w:r>
          </w:p>
        </w:tc>
        <w:tc>
          <w:tcPr>
            <w:tcW w:w="1669" w:type="dxa"/>
            <w:vMerge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5B10A0" w:rsidRPr="00A23945" w:rsidTr="00A23945">
        <w:tc>
          <w:tcPr>
            <w:tcW w:w="2229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Физкультура (мал)</w:t>
            </w:r>
          </w:p>
        </w:tc>
        <w:tc>
          <w:tcPr>
            <w:tcW w:w="1842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7,8,9</w:t>
            </w:r>
          </w:p>
        </w:tc>
        <w:tc>
          <w:tcPr>
            <w:tcW w:w="1820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2011" w:type="dxa"/>
            <w:gridSpan w:val="2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6"/>
                <w:lang w:eastAsia="en-US"/>
              </w:rPr>
              <w:t>Победитель – 1,</w:t>
            </w:r>
          </w:p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6"/>
                <w:lang w:eastAsia="en-US"/>
              </w:rPr>
              <w:t>Призер – 1</w:t>
            </w:r>
          </w:p>
        </w:tc>
        <w:tc>
          <w:tcPr>
            <w:tcW w:w="1669" w:type="dxa"/>
            <w:vMerge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5B10A0" w:rsidRPr="00A23945" w:rsidTr="00A23945">
        <w:tc>
          <w:tcPr>
            <w:tcW w:w="2229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1842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6,7,8,9</w:t>
            </w:r>
          </w:p>
        </w:tc>
        <w:tc>
          <w:tcPr>
            <w:tcW w:w="1820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13</w:t>
            </w:r>
          </w:p>
        </w:tc>
        <w:tc>
          <w:tcPr>
            <w:tcW w:w="2011" w:type="dxa"/>
            <w:gridSpan w:val="2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6"/>
                <w:lang w:eastAsia="en-US"/>
              </w:rPr>
              <w:t>Победитель – 1,</w:t>
            </w:r>
          </w:p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6"/>
                <w:lang w:eastAsia="en-US"/>
              </w:rPr>
              <w:t>Призер – 1</w:t>
            </w:r>
          </w:p>
        </w:tc>
        <w:tc>
          <w:tcPr>
            <w:tcW w:w="1669" w:type="dxa"/>
            <w:vMerge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5B10A0" w:rsidRPr="00A23945" w:rsidTr="00A23945">
        <w:tc>
          <w:tcPr>
            <w:tcW w:w="2229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ИЗО</w:t>
            </w:r>
          </w:p>
        </w:tc>
        <w:tc>
          <w:tcPr>
            <w:tcW w:w="1842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6,7,8</w:t>
            </w:r>
          </w:p>
        </w:tc>
        <w:tc>
          <w:tcPr>
            <w:tcW w:w="1820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2011" w:type="dxa"/>
            <w:gridSpan w:val="2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6"/>
                <w:lang w:eastAsia="en-US"/>
              </w:rPr>
              <w:t>Победитель - 1</w:t>
            </w:r>
          </w:p>
        </w:tc>
        <w:tc>
          <w:tcPr>
            <w:tcW w:w="1669" w:type="dxa"/>
            <w:vMerge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5B10A0" w:rsidRPr="00A23945" w:rsidTr="00A23945">
        <w:tc>
          <w:tcPr>
            <w:tcW w:w="2229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ОБЖ</w:t>
            </w:r>
          </w:p>
        </w:tc>
        <w:tc>
          <w:tcPr>
            <w:tcW w:w="1842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6,7,8,9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13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6"/>
                <w:lang w:eastAsia="en-US"/>
              </w:rPr>
              <w:t>Победитель – 1</w:t>
            </w:r>
          </w:p>
        </w:tc>
        <w:tc>
          <w:tcPr>
            <w:tcW w:w="1669" w:type="dxa"/>
            <w:vMerge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5B10A0" w:rsidRPr="00A23945" w:rsidTr="00A2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8"/>
        </w:trPr>
        <w:tc>
          <w:tcPr>
            <w:tcW w:w="2229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ОПК</w:t>
            </w:r>
          </w:p>
        </w:tc>
        <w:tc>
          <w:tcPr>
            <w:tcW w:w="1842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5,6,7,8</w:t>
            </w:r>
          </w:p>
        </w:tc>
        <w:tc>
          <w:tcPr>
            <w:tcW w:w="1828" w:type="dxa"/>
            <w:gridSpan w:val="2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>20</w:t>
            </w:r>
          </w:p>
        </w:tc>
        <w:tc>
          <w:tcPr>
            <w:tcW w:w="2003" w:type="dxa"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Победитель – 1 </w:t>
            </w:r>
          </w:p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Призер – 2 </w:t>
            </w:r>
          </w:p>
        </w:tc>
        <w:tc>
          <w:tcPr>
            <w:tcW w:w="1669" w:type="dxa"/>
            <w:vMerge/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</w:tbl>
    <w:p w:rsidR="005B10A0" w:rsidRPr="00820BAC" w:rsidRDefault="005B10A0" w:rsidP="00820BA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5B10A0" w:rsidRPr="00D70A43" w:rsidRDefault="005B10A0" w:rsidP="006F239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70A43">
        <w:rPr>
          <w:rFonts w:ascii="Times New Roman" w:hAnsi="Times New Roman"/>
          <w:sz w:val="28"/>
          <w:szCs w:val="24"/>
        </w:rPr>
        <w:t xml:space="preserve">По сравнению с прошлым годом увеличилось общее количество учащихся, принявших участие в школьном туре Всероссийской олимпиады.  </w:t>
      </w:r>
    </w:p>
    <w:p w:rsidR="005B10A0" w:rsidRPr="00D70A43" w:rsidRDefault="005B10A0" w:rsidP="006F239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70A43">
        <w:rPr>
          <w:rFonts w:ascii="Times New Roman" w:hAnsi="Times New Roman"/>
          <w:sz w:val="28"/>
          <w:szCs w:val="24"/>
        </w:rPr>
        <w:t xml:space="preserve">    Общее количество учащихся, принявших участие в школьном туре Всероссийской олимпиады школьников – 50 человек, что составило   85 % от общего количества учащихся 5 – 9 классов.</w:t>
      </w:r>
    </w:p>
    <w:p w:rsidR="005B10A0" w:rsidRPr="00D70A43" w:rsidRDefault="005B10A0" w:rsidP="006F239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70A43">
        <w:rPr>
          <w:rFonts w:ascii="Times New Roman" w:hAnsi="Times New Roman"/>
          <w:sz w:val="28"/>
          <w:szCs w:val="24"/>
        </w:rPr>
        <w:t>В каждой дисциплине определены победители и призёры. Нет победителей и призеров по   информатике.</w:t>
      </w:r>
    </w:p>
    <w:p w:rsidR="005B10A0" w:rsidRDefault="005B10A0" w:rsidP="006F2390">
      <w:pPr>
        <w:tabs>
          <w:tab w:val="left" w:pos="954"/>
        </w:tabs>
        <w:spacing w:after="0" w:line="240" w:lineRule="auto"/>
        <w:ind w:left="198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B10A0" w:rsidRDefault="005B10A0" w:rsidP="006F2390">
      <w:pPr>
        <w:tabs>
          <w:tab w:val="left" w:pos="954"/>
        </w:tabs>
        <w:spacing w:after="0" w:line="240" w:lineRule="auto"/>
        <w:ind w:left="1985"/>
        <w:rPr>
          <w:rFonts w:ascii="Times New Roman" w:hAnsi="Times New Roman"/>
          <w:b/>
          <w:i/>
          <w:sz w:val="24"/>
          <w:szCs w:val="24"/>
          <w:u w:val="single"/>
        </w:rPr>
        <w:sectPr w:rsidR="005B10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0A0" w:rsidRDefault="005B10A0" w:rsidP="006F2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По итогам школьной олимпиады были определены обучающиеся для участия в муниципальном этапе предметных олимпиад.</w:t>
      </w:r>
    </w:p>
    <w:tbl>
      <w:tblPr>
        <w:tblpPr w:leftFromText="180" w:rightFromText="180" w:vertAnchor="text" w:horzAnchor="margin" w:tblpXSpec="center" w:tblpY="1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1841"/>
        <w:gridCol w:w="852"/>
        <w:gridCol w:w="1417"/>
        <w:gridCol w:w="1705"/>
        <w:gridCol w:w="2126"/>
      </w:tblGrid>
      <w:tr w:rsidR="005B10A0" w:rsidRPr="00A23945" w:rsidTr="007F2B97"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3945">
              <w:rPr>
                <w:rFonts w:ascii="Times New Roman" w:hAnsi="Times New Roman"/>
                <w:b/>
              </w:rPr>
              <w:t xml:space="preserve">Предмет 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3945">
              <w:rPr>
                <w:rFonts w:ascii="Times New Roman" w:hAnsi="Times New Roman"/>
                <w:b/>
              </w:rPr>
              <w:t>Фамилия, имя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3945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3945">
              <w:rPr>
                <w:rFonts w:ascii="Times New Roman" w:hAnsi="Times New Roman"/>
                <w:b/>
              </w:rPr>
              <w:t>Статус на школьной олимпиаде</w:t>
            </w:r>
          </w:p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3945">
              <w:rPr>
                <w:rFonts w:ascii="Times New Roman" w:hAnsi="Times New Roman"/>
                <w:b/>
              </w:rPr>
              <w:t>(победитель\ призёр)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3945">
              <w:rPr>
                <w:rFonts w:ascii="Times New Roman" w:hAnsi="Times New Roman"/>
                <w:b/>
              </w:rPr>
              <w:t>Результат выступления на школьной олимпиаде</w:t>
            </w:r>
          </w:p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3945">
              <w:rPr>
                <w:rFonts w:ascii="Times New Roman" w:hAnsi="Times New Roman"/>
                <w:b/>
              </w:rPr>
              <w:t>(% от максимального количества баллов)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3945">
              <w:rPr>
                <w:rFonts w:ascii="Times New Roman" w:hAnsi="Times New Roman"/>
                <w:b/>
              </w:rPr>
              <w:t>Результат выступления в муниципальном этапе (место)</w:t>
            </w:r>
          </w:p>
        </w:tc>
      </w:tr>
      <w:tr w:rsidR="005B10A0" w:rsidRPr="00A23945" w:rsidTr="007F2B97">
        <w:tc>
          <w:tcPr>
            <w:tcW w:w="1665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Быковский Егор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призер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54%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0A0" w:rsidRPr="00A23945" w:rsidTr="007F2B97">
        <w:tc>
          <w:tcPr>
            <w:tcW w:w="1665" w:type="dxa"/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841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Насонов Данила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705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78%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0A0" w:rsidRPr="00A23945" w:rsidTr="007F2B97">
        <w:trPr>
          <w:trHeight w:val="186"/>
        </w:trPr>
        <w:tc>
          <w:tcPr>
            <w:tcW w:w="1665" w:type="dxa"/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Щенников Кирилл</w:t>
            </w:r>
          </w:p>
        </w:tc>
        <w:tc>
          <w:tcPr>
            <w:tcW w:w="852" w:type="dxa"/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призер</w:t>
            </w:r>
          </w:p>
        </w:tc>
        <w:tc>
          <w:tcPr>
            <w:tcW w:w="1705" w:type="dxa"/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73%</w:t>
            </w:r>
          </w:p>
        </w:tc>
        <w:tc>
          <w:tcPr>
            <w:tcW w:w="2126" w:type="dxa"/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0A0" w:rsidRPr="00A23945" w:rsidTr="007F2B97"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Киреева Дарья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97%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0A0" w:rsidRPr="00A23945" w:rsidTr="007F2B97"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Климачева Александра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призер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78%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3945">
              <w:rPr>
                <w:rFonts w:ascii="Times New Roman" w:hAnsi="Times New Roman"/>
                <w:b/>
              </w:rPr>
              <w:t>1 место</w:t>
            </w:r>
          </w:p>
        </w:tc>
      </w:tr>
      <w:tr w:rsidR="005B10A0" w:rsidRPr="00A23945" w:rsidTr="007F2B97">
        <w:trPr>
          <w:trHeight w:val="234"/>
        </w:trPr>
        <w:tc>
          <w:tcPr>
            <w:tcW w:w="1665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841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 xml:space="preserve">Быковский Егор 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 xml:space="preserve">призер </w:t>
            </w:r>
          </w:p>
        </w:tc>
        <w:tc>
          <w:tcPr>
            <w:tcW w:w="1705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63%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0A0" w:rsidRPr="00A23945" w:rsidTr="007F2B97">
        <w:tc>
          <w:tcPr>
            <w:tcW w:w="1665" w:type="dxa"/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841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 xml:space="preserve">Быковский Егор 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 xml:space="preserve">призер </w:t>
            </w:r>
          </w:p>
        </w:tc>
        <w:tc>
          <w:tcPr>
            <w:tcW w:w="1705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85%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3945">
              <w:rPr>
                <w:rFonts w:ascii="Times New Roman" w:hAnsi="Times New Roman"/>
                <w:b/>
              </w:rPr>
              <w:t>1 место</w:t>
            </w:r>
          </w:p>
        </w:tc>
      </w:tr>
      <w:tr w:rsidR="005B10A0" w:rsidRPr="00A23945" w:rsidTr="007F2B97">
        <w:trPr>
          <w:trHeight w:val="245"/>
        </w:trPr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 xml:space="preserve">  Голубихина Ольга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призер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 xml:space="preserve">66%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3945">
              <w:rPr>
                <w:rFonts w:ascii="Times New Roman" w:hAnsi="Times New Roman"/>
                <w:b/>
              </w:rPr>
              <w:t>3 место</w:t>
            </w:r>
          </w:p>
        </w:tc>
      </w:tr>
      <w:tr w:rsidR="005B10A0" w:rsidRPr="00A23945" w:rsidTr="007F2B97">
        <w:tc>
          <w:tcPr>
            <w:tcW w:w="1665" w:type="dxa"/>
            <w:vMerge w:val="restart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41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Щенников Кирилл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705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77%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0A0" w:rsidRPr="00A23945" w:rsidTr="007F2B97">
        <w:tc>
          <w:tcPr>
            <w:tcW w:w="1665" w:type="dxa"/>
            <w:vMerge/>
            <w:tcBorders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Перфильев Илья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призер</w:t>
            </w:r>
          </w:p>
        </w:tc>
        <w:tc>
          <w:tcPr>
            <w:tcW w:w="1705" w:type="dxa"/>
            <w:tcBorders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50%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0A0" w:rsidRPr="00A23945" w:rsidTr="007F2B97">
        <w:trPr>
          <w:trHeight w:val="129"/>
        </w:trPr>
        <w:tc>
          <w:tcPr>
            <w:tcW w:w="1665" w:type="dxa"/>
            <w:vMerge w:val="restart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41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Щенников Кирилл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705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80%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0A0" w:rsidRPr="00A23945" w:rsidTr="007F2B97">
        <w:tc>
          <w:tcPr>
            <w:tcW w:w="1665" w:type="dxa"/>
            <w:vMerge/>
            <w:tcBorders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Перфильев Илья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призер</w:t>
            </w:r>
          </w:p>
        </w:tc>
        <w:tc>
          <w:tcPr>
            <w:tcW w:w="1705" w:type="dxa"/>
            <w:tcBorders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57%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0A0" w:rsidRPr="00A23945" w:rsidTr="007F2B97"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 xml:space="preserve">Быковский Егор 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 xml:space="preserve">призер 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78%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0A0" w:rsidRPr="00A23945" w:rsidTr="007F2B97">
        <w:tc>
          <w:tcPr>
            <w:tcW w:w="1665" w:type="dxa"/>
            <w:vMerge w:val="restart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841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Щенников Кирилл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705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72%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0A0" w:rsidRPr="00A23945" w:rsidTr="007F2B97">
        <w:trPr>
          <w:trHeight w:val="207"/>
        </w:trPr>
        <w:tc>
          <w:tcPr>
            <w:tcW w:w="1665" w:type="dxa"/>
            <w:vMerge/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Перфильев Илья</w:t>
            </w:r>
          </w:p>
        </w:tc>
        <w:tc>
          <w:tcPr>
            <w:tcW w:w="852" w:type="dxa"/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призер</w:t>
            </w:r>
          </w:p>
        </w:tc>
        <w:tc>
          <w:tcPr>
            <w:tcW w:w="1705" w:type="dxa"/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69%</w:t>
            </w:r>
          </w:p>
        </w:tc>
        <w:tc>
          <w:tcPr>
            <w:tcW w:w="2126" w:type="dxa"/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0A0" w:rsidRPr="00A23945" w:rsidTr="007F2B97">
        <w:trPr>
          <w:trHeight w:val="240"/>
        </w:trPr>
        <w:tc>
          <w:tcPr>
            <w:tcW w:w="1665" w:type="dxa"/>
            <w:vMerge/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Назаров Евгений</w:t>
            </w:r>
          </w:p>
        </w:tc>
        <w:tc>
          <w:tcPr>
            <w:tcW w:w="852" w:type="dxa"/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призер</w:t>
            </w:r>
          </w:p>
        </w:tc>
        <w:tc>
          <w:tcPr>
            <w:tcW w:w="1705" w:type="dxa"/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50%</w:t>
            </w:r>
          </w:p>
        </w:tc>
        <w:tc>
          <w:tcPr>
            <w:tcW w:w="2126" w:type="dxa"/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0A0" w:rsidRPr="00A23945" w:rsidTr="007F2B97">
        <w:tc>
          <w:tcPr>
            <w:tcW w:w="1665" w:type="dxa"/>
            <w:vMerge w:val="restart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 xml:space="preserve">Физическая </w:t>
            </w:r>
          </w:p>
          <w:p w:rsidR="005B10A0" w:rsidRPr="00A23945" w:rsidRDefault="005B10A0" w:rsidP="006D0942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841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Добрякова Олеся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705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95%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0A0" w:rsidRPr="00A23945" w:rsidTr="007F2B97">
        <w:tc>
          <w:tcPr>
            <w:tcW w:w="1665" w:type="dxa"/>
            <w:vMerge/>
            <w:tcBorders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Артемьев Владимир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705" w:type="dxa"/>
            <w:tcBorders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87,5%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3945">
              <w:rPr>
                <w:rFonts w:ascii="Times New Roman" w:hAnsi="Times New Roman"/>
                <w:b/>
              </w:rPr>
              <w:t>2 место</w:t>
            </w:r>
          </w:p>
        </w:tc>
      </w:tr>
      <w:tr w:rsidR="005B10A0" w:rsidRPr="00A23945" w:rsidTr="007F2B97">
        <w:tc>
          <w:tcPr>
            <w:tcW w:w="1665" w:type="dxa"/>
            <w:tcBorders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ИЗО</w:t>
            </w:r>
          </w:p>
        </w:tc>
        <w:tc>
          <w:tcPr>
            <w:tcW w:w="1841" w:type="dxa"/>
            <w:tcBorders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Макарова Анна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705" w:type="dxa"/>
            <w:tcBorders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80%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3945">
              <w:rPr>
                <w:rFonts w:ascii="Times New Roman" w:hAnsi="Times New Roman"/>
                <w:b/>
              </w:rPr>
              <w:t>1 место</w:t>
            </w:r>
          </w:p>
        </w:tc>
      </w:tr>
      <w:tr w:rsidR="005B10A0" w:rsidRPr="00A23945" w:rsidTr="007F2B97">
        <w:tc>
          <w:tcPr>
            <w:tcW w:w="1665" w:type="dxa"/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ОБЖ</w:t>
            </w:r>
          </w:p>
        </w:tc>
        <w:tc>
          <w:tcPr>
            <w:tcW w:w="1841" w:type="dxa"/>
            <w:tcBorders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Агафонова Валерия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призер</w:t>
            </w:r>
          </w:p>
        </w:tc>
        <w:tc>
          <w:tcPr>
            <w:tcW w:w="1705" w:type="dxa"/>
            <w:tcBorders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50%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0A0" w:rsidRPr="00A23945" w:rsidTr="007F2B9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7F2B97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 xml:space="preserve">ОПК 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Климачева Александра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7F2B97">
            <w:pPr>
              <w:spacing w:after="0" w:line="240" w:lineRule="auto"/>
              <w:rPr>
                <w:rFonts w:ascii="Times New Roman" w:hAnsi="Times New Roman"/>
              </w:rPr>
            </w:pPr>
            <w:r w:rsidRPr="00A23945">
              <w:rPr>
                <w:rFonts w:ascii="Times New Roman" w:hAnsi="Times New Roman"/>
              </w:rPr>
              <w:t>80%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7F2B97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945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</w:tbl>
    <w:p w:rsidR="005B10A0" w:rsidRDefault="005B10A0" w:rsidP="00D70A43">
      <w:pPr>
        <w:tabs>
          <w:tab w:val="left" w:pos="61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5B10A0" w:rsidRPr="008321D7" w:rsidRDefault="005B10A0" w:rsidP="00D70A43">
      <w:pPr>
        <w:tabs>
          <w:tab w:val="left" w:pos="61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21D7">
        <w:rPr>
          <w:rFonts w:ascii="Times New Roman" w:hAnsi="Times New Roman"/>
          <w:sz w:val="24"/>
          <w:szCs w:val="24"/>
        </w:rPr>
        <w:t>Количество предметов – 14</w:t>
      </w:r>
    </w:p>
    <w:p w:rsidR="005B10A0" w:rsidRPr="008321D7" w:rsidRDefault="005B10A0" w:rsidP="00D70A43">
      <w:pPr>
        <w:tabs>
          <w:tab w:val="left" w:pos="61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21D7">
        <w:rPr>
          <w:rFonts w:ascii="Times New Roman" w:hAnsi="Times New Roman"/>
          <w:sz w:val="24"/>
          <w:szCs w:val="24"/>
        </w:rPr>
        <w:t>Участвовало – 12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5B10A0" w:rsidRPr="008321D7" w:rsidRDefault="005B10A0" w:rsidP="00D70A43">
      <w:pPr>
        <w:tabs>
          <w:tab w:val="left" w:pos="61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21D7">
        <w:rPr>
          <w:rFonts w:ascii="Times New Roman" w:hAnsi="Times New Roman"/>
          <w:sz w:val="24"/>
          <w:szCs w:val="24"/>
        </w:rPr>
        <w:t>Призовых мест – 6</w:t>
      </w:r>
    </w:p>
    <w:p w:rsidR="005B10A0" w:rsidRPr="008321D7" w:rsidRDefault="005B10A0" w:rsidP="00D70A43">
      <w:pPr>
        <w:tabs>
          <w:tab w:val="left" w:pos="61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21D7">
        <w:rPr>
          <w:rFonts w:ascii="Times New Roman" w:hAnsi="Times New Roman"/>
          <w:sz w:val="24"/>
          <w:szCs w:val="24"/>
        </w:rPr>
        <w:t xml:space="preserve">Участие в региональном этапе – 1 </w:t>
      </w:r>
      <w:r>
        <w:rPr>
          <w:rFonts w:ascii="Times New Roman" w:hAnsi="Times New Roman"/>
          <w:sz w:val="24"/>
          <w:szCs w:val="24"/>
        </w:rPr>
        <w:t>человек</w:t>
      </w:r>
    </w:p>
    <w:p w:rsidR="005B10A0" w:rsidRDefault="005B10A0" w:rsidP="00D70A43">
      <w:pPr>
        <w:tabs>
          <w:tab w:val="left" w:pos="61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6"/>
        <w:gridCol w:w="1454"/>
        <w:gridCol w:w="1189"/>
        <w:gridCol w:w="207"/>
        <w:gridCol w:w="1550"/>
        <w:gridCol w:w="880"/>
        <w:gridCol w:w="2749"/>
      </w:tblGrid>
      <w:tr w:rsidR="005B10A0" w:rsidRPr="00A23945" w:rsidTr="00A23945">
        <w:tc>
          <w:tcPr>
            <w:tcW w:w="170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B10A0" w:rsidRPr="00A23945" w:rsidRDefault="005B10A0" w:rsidP="00A23945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A23945">
              <w:rPr>
                <w:rFonts w:ascii="Times New Roman" w:hAnsi="Times New Roman"/>
                <w:b/>
                <w:szCs w:val="24"/>
                <w:lang w:eastAsia="en-US"/>
              </w:rPr>
              <w:t xml:space="preserve">Класс </w:t>
            </w:r>
          </w:p>
        </w:tc>
        <w:tc>
          <w:tcPr>
            <w:tcW w:w="269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5B10A0" w:rsidRPr="00A23945" w:rsidRDefault="005B10A0" w:rsidP="00A23945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A23945">
              <w:rPr>
                <w:rFonts w:ascii="Times New Roman" w:hAnsi="Times New Roman"/>
                <w:b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A23945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A23945">
              <w:rPr>
                <w:rFonts w:ascii="Times New Roman" w:hAnsi="Times New Roman"/>
                <w:b/>
                <w:szCs w:val="24"/>
                <w:lang w:eastAsia="en-US"/>
              </w:rPr>
              <w:t>Фамилия, имя учащегося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12" w:space="0" w:color="auto"/>
            </w:tcBorders>
          </w:tcPr>
          <w:p w:rsidR="005B10A0" w:rsidRPr="00A23945" w:rsidRDefault="005B10A0" w:rsidP="00A23945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A23945">
              <w:rPr>
                <w:rFonts w:ascii="Times New Roman" w:hAnsi="Times New Roman"/>
                <w:b/>
                <w:szCs w:val="24"/>
                <w:lang w:eastAsia="en-US"/>
              </w:rPr>
              <w:t>Результат выступления в муниципальном этапе (место)</w:t>
            </w:r>
          </w:p>
        </w:tc>
      </w:tr>
      <w:tr w:rsidR="005B10A0" w:rsidRPr="00A23945" w:rsidTr="00A23945">
        <w:trPr>
          <w:trHeight w:val="304"/>
        </w:trPr>
        <w:tc>
          <w:tcPr>
            <w:tcW w:w="1706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5B10A0" w:rsidRPr="00A23945" w:rsidRDefault="005B10A0" w:rsidP="00A23945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A23945">
              <w:rPr>
                <w:rFonts w:ascii="Times New Roman" w:hAnsi="Times New Roman"/>
                <w:b/>
                <w:szCs w:val="24"/>
                <w:lang w:eastAsia="en-US"/>
              </w:rPr>
              <w:t>4</w:t>
            </w:r>
          </w:p>
        </w:tc>
        <w:tc>
          <w:tcPr>
            <w:tcW w:w="2691" w:type="dxa"/>
            <w:gridSpan w:val="2"/>
            <w:tcBorders>
              <w:top w:val="single" w:sz="12" w:space="0" w:color="auto"/>
              <w:left w:val="single" w:sz="2" w:space="0" w:color="auto"/>
            </w:tcBorders>
          </w:tcPr>
          <w:p w:rsidR="005B10A0" w:rsidRPr="00A23945" w:rsidRDefault="005B10A0" w:rsidP="00A23945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A23945">
              <w:rPr>
                <w:rFonts w:ascii="Times New Roman" w:hAnsi="Times New Roman"/>
                <w:szCs w:val="24"/>
                <w:lang w:eastAsia="en-US"/>
              </w:rPr>
              <w:t>Русский язык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23945">
              <w:rPr>
                <w:rFonts w:ascii="Times New Roman" w:hAnsi="Times New Roman"/>
                <w:szCs w:val="24"/>
                <w:lang w:eastAsia="en-US"/>
              </w:rPr>
              <w:t>Чикашев Антон</w:t>
            </w:r>
          </w:p>
        </w:tc>
        <w:tc>
          <w:tcPr>
            <w:tcW w:w="2238" w:type="dxa"/>
            <w:tcBorders>
              <w:top w:val="single" w:sz="12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23945">
              <w:rPr>
                <w:rFonts w:ascii="Times New Roman" w:hAnsi="Times New Roman"/>
                <w:szCs w:val="24"/>
                <w:lang w:eastAsia="en-US"/>
              </w:rPr>
              <w:t>2 место</w:t>
            </w:r>
          </w:p>
        </w:tc>
      </w:tr>
      <w:tr w:rsidR="005B10A0" w:rsidRPr="00A23945" w:rsidTr="00A23945">
        <w:trPr>
          <w:trHeight w:val="251"/>
        </w:trPr>
        <w:tc>
          <w:tcPr>
            <w:tcW w:w="1706" w:type="dxa"/>
            <w:vMerge/>
            <w:tcBorders>
              <w:right w:val="single" w:sz="2" w:space="0" w:color="auto"/>
            </w:tcBorders>
          </w:tcPr>
          <w:p w:rsidR="005B10A0" w:rsidRPr="00A23945" w:rsidRDefault="005B10A0" w:rsidP="00A23945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2691" w:type="dxa"/>
            <w:gridSpan w:val="2"/>
            <w:tcBorders>
              <w:top w:val="single" w:sz="12" w:space="0" w:color="auto"/>
              <w:left w:val="single" w:sz="2" w:space="0" w:color="auto"/>
            </w:tcBorders>
          </w:tcPr>
          <w:p w:rsidR="005B10A0" w:rsidRPr="00A23945" w:rsidRDefault="005B10A0" w:rsidP="00A23945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A23945">
              <w:rPr>
                <w:rFonts w:ascii="Times New Roman" w:hAnsi="Times New Roman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23945">
              <w:rPr>
                <w:rFonts w:ascii="Times New Roman" w:hAnsi="Times New Roman"/>
                <w:szCs w:val="24"/>
                <w:lang w:eastAsia="en-US"/>
              </w:rPr>
              <w:t xml:space="preserve">Чикашев Антон </w:t>
            </w:r>
          </w:p>
        </w:tc>
        <w:tc>
          <w:tcPr>
            <w:tcW w:w="2238" w:type="dxa"/>
            <w:tcBorders>
              <w:top w:val="single" w:sz="12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B10A0" w:rsidRPr="00A23945" w:rsidTr="00A23945">
        <w:trPr>
          <w:trHeight w:val="242"/>
        </w:trPr>
        <w:tc>
          <w:tcPr>
            <w:tcW w:w="1706" w:type="dxa"/>
            <w:vMerge/>
            <w:tcBorders>
              <w:right w:val="single" w:sz="2" w:space="0" w:color="auto"/>
            </w:tcBorders>
          </w:tcPr>
          <w:p w:rsidR="005B10A0" w:rsidRPr="00A23945" w:rsidRDefault="005B10A0" w:rsidP="00A23945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2691" w:type="dxa"/>
            <w:gridSpan w:val="2"/>
            <w:tcBorders>
              <w:top w:val="single" w:sz="12" w:space="0" w:color="auto"/>
              <w:left w:val="single" w:sz="2" w:space="0" w:color="auto"/>
            </w:tcBorders>
          </w:tcPr>
          <w:p w:rsidR="005B10A0" w:rsidRPr="00A23945" w:rsidRDefault="005B10A0" w:rsidP="00A23945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A23945">
              <w:rPr>
                <w:rFonts w:ascii="Times New Roman" w:hAnsi="Times New Roman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23945">
              <w:rPr>
                <w:rFonts w:ascii="Times New Roman" w:hAnsi="Times New Roman"/>
                <w:szCs w:val="24"/>
                <w:lang w:eastAsia="en-US"/>
              </w:rPr>
              <w:t>Шаповалова Екатерина</w:t>
            </w:r>
          </w:p>
        </w:tc>
        <w:tc>
          <w:tcPr>
            <w:tcW w:w="2238" w:type="dxa"/>
            <w:tcBorders>
              <w:top w:val="single" w:sz="12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B10A0" w:rsidRPr="00A23945" w:rsidTr="00A23945">
        <w:trPr>
          <w:trHeight w:val="313"/>
        </w:trPr>
        <w:tc>
          <w:tcPr>
            <w:tcW w:w="1706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5B10A0" w:rsidRPr="00A23945" w:rsidRDefault="005B10A0" w:rsidP="00A23945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269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5B10A0" w:rsidRPr="00A23945" w:rsidRDefault="005B10A0" w:rsidP="00A23945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A23945">
              <w:rPr>
                <w:rFonts w:ascii="Times New Roman" w:hAnsi="Times New Roman"/>
                <w:szCs w:val="24"/>
                <w:lang w:eastAsia="en-US"/>
              </w:rPr>
              <w:t>Окружающий мир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23945">
              <w:rPr>
                <w:rFonts w:ascii="Times New Roman" w:hAnsi="Times New Roman"/>
                <w:szCs w:val="24"/>
                <w:lang w:eastAsia="en-US"/>
              </w:rPr>
              <w:t xml:space="preserve">Чикашев Антон 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B10A0" w:rsidRPr="00A23945" w:rsidTr="00A23945">
        <w:trPr>
          <w:trHeight w:val="1064"/>
        </w:trPr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A23945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Наличие учащихся, победителей и призеров олимпиад (каких, занятые места) в динамике за 3 года</w:t>
            </w:r>
          </w:p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tbl>
            <w:tblPr>
              <w:tblW w:w="9644" w:type="dxa"/>
              <w:tblLook w:val="0000"/>
            </w:tblPr>
            <w:tblGrid>
              <w:gridCol w:w="568"/>
              <w:gridCol w:w="3260"/>
              <w:gridCol w:w="1843"/>
              <w:gridCol w:w="1984"/>
              <w:gridCol w:w="1683"/>
              <w:gridCol w:w="70"/>
              <w:gridCol w:w="236"/>
            </w:tblGrid>
            <w:tr w:rsidR="005B10A0" w:rsidRPr="00A23945" w:rsidTr="00C06E18">
              <w:trPr>
                <w:trHeight w:val="471"/>
              </w:trPr>
              <w:tc>
                <w:tcPr>
                  <w:tcW w:w="5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b/>
                      <w:szCs w:val="28"/>
                    </w:rPr>
                    <w:t>№ п/п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b/>
                      <w:szCs w:val="28"/>
                    </w:rPr>
                    <w:t>Предметная олимпиада</w:t>
                  </w:r>
                </w:p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b/>
                      <w:szCs w:val="28"/>
                    </w:rPr>
                    <w:t>(муниципальный уровень)</w:t>
                  </w:r>
                </w:p>
              </w:tc>
              <w:tc>
                <w:tcPr>
                  <w:tcW w:w="55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b/>
                      <w:szCs w:val="28"/>
                    </w:rPr>
                    <w:t xml:space="preserve">Результат </w:t>
                  </w:r>
                </w:p>
              </w:tc>
              <w:tc>
                <w:tcPr>
                  <w:tcW w:w="30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</w:tc>
            </w:tr>
            <w:tr w:rsidR="005B10A0" w:rsidRPr="00A23945" w:rsidTr="00C06E18">
              <w:trPr>
                <w:trHeight w:val="480"/>
              </w:trPr>
              <w:tc>
                <w:tcPr>
                  <w:tcW w:w="568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b/>
                      <w:szCs w:val="28"/>
                    </w:rPr>
                    <w:t>2012-2013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b/>
                      <w:szCs w:val="28"/>
                    </w:rPr>
                    <w:t>2013-2014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10A0" w:rsidRPr="00A23945" w:rsidRDefault="005B10A0" w:rsidP="00C06E18">
                  <w:pPr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b/>
                      <w:szCs w:val="28"/>
                    </w:rPr>
                    <w:t>2014-2015</w:t>
                  </w:r>
                </w:p>
              </w:tc>
              <w:tc>
                <w:tcPr>
                  <w:tcW w:w="306" w:type="dxa"/>
                  <w:gridSpan w:val="2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</w:tcPr>
                <w:p w:rsidR="005B10A0" w:rsidRPr="00A23945" w:rsidRDefault="005B10A0" w:rsidP="00C06E18">
                  <w:pPr>
                    <w:autoSpaceDE w:val="0"/>
                    <w:autoSpaceDN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</w:tc>
            </w:tr>
            <w:tr w:rsidR="005B10A0" w:rsidRPr="00A23945" w:rsidTr="00C06E18">
              <w:trPr>
                <w:trHeight w:val="318"/>
              </w:trPr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 xml:space="preserve">История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1 м – 7 кл.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1 м – 8 кл</w:t>
                  </w:r>
                </w:p>
              </w:tc>
              <w:tc>
                <w:tcPr>
                  <w:tcW w:w="168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306" w:type="dxa"/>
                  <w:gridSpan w:val="2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5B10A0" w:rsidRPr="00A23945" w:rsidTr="00C06E18">
              <w:trPr>
                <w:trHeight w:val="318"/>
              </w:trPr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1 м – 8 кл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2 м – 9 кл</w:t>
                  </w:r>
                </w:p>
              </w:tc>
              <w:tc>
                <w:tcPr>
                  <w:tcW w:w="168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2 м – 9 кл</w:t>
                  </w:r>
                </w:p>
              </w:tc>
              <w:tc>
                <w:tcPr>
                  <w:tcW w:w="306" w:type="dxa"/>
                  <w:gridSpan w:val="2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5B10A0" w:rsidRPr="00A23945" w:rsidTr="00C06E18">
              <w:trPr>
                <w:trHeight w:val="318"/>
              </w:trPr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 xml:space="preserve">Биология 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1 м – 8 кл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1 м – 8 кл</w:t>
                  </w:r>
                </w:p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1 м – 9 кл</w:t>
                  </w:r>
                </w:p>
              </w:tc>
              <w:tc>
                <w:tcPr>
                  <w:tcW w:w="1683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1 м – 9 кл</w:t>
                  </w:r>
                </w:p>
              </w:tc>
              <w:tc>
                <w:tcPr>
                  <w:tcW w:w="306" w:type="dxa"/>
                  <w:gridSpan w:val="2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5B10A0" w:rsidRPr="00A23945" w:rsidTr="00C06E18">
              <w:trPr>
                <w:trHeight w:val="31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Немецкий язык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1 м – 8 кл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30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5B10A0" w:rsidRPr="00A23945" w:rsidTr="00C06E18">
              <w:trPr>
                <w:trHeight w:val="31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5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ОПК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1 м – 5 кл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2 м – 4 кл</w:t>
                  </w:r>
                </w:p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3 м – 5 кл</w:t>
                  </w:r>
                </w:p>
              </w:tc>
              <w:tc>
                <w:tcPr>
                  <w:tcW w:w="1989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2 м – 7 кл</w:t>
                  </w:r>
                </w:p>
              </w:tc>
            </w:tr>
            <w:tr w:rsidR="005B10A0" w:rsidRPr="00A23945" w:rsidTr="00C06E18">
              <w:trPr>
                <w:trHeight w:val="31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6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 xml:space="preserve">Химия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1 м – 9 кл</w:t>
                  </w:r>
                </w:p>
              </w:tc>
              <w:tc>
                <w:tcPr>
                  <w:tcW w:w="1753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5B10A0" w:rsidRPr="00A23945" w:rsidTr="00C06E18">
              <w:trPr>
                <w:trHeight w:val="31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7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 xml:space="preserve">Окружающий мир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2 м -  4 кл</w:t>
                  </w:r>
                </w:p>
              </w:tc>
              <w:tc>
                <w:tcPr>
                  <w:tcW w:w="1753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5B10A0" w:rsidRPr="00A23945" w:rsidTr="00C06E18">
              <w:trPr>
                <w:trHeight w:val="31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8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 xml:space="preserve">Обществознание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753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3 м – 9 кл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5B10A0" w:rsidRPr="00A23945" w:rsidTr="00C06E18">
              <w:trPr>
                <w:trHeight w:val="31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9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ИЗО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753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1 м – 7 кл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5B10A0" w:rsidRPr="00A23945" w:rsidTr="00004353">
              <w:trPr>
                <w:trHeight w:val="31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 xml:space="preserve">10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Русский язык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753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2 м – 4 кл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5B10A0" w:rsidRPr="00A23945" w:rsidTr="00004353">
              <w:trPr>
                <w:trHeight w:val="24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10A0" w:rsidRPr="00A23945" w:rsidRDefault="005B10A0" w:rsidP="00845591">
                  <w:pPr>
                    <w:snapToGrid w:val="0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11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</w:tcPr>
                <w:p w:rsidR="005B10A0" w:rsidRPr="00A23945" w:rsidRDefault="005B10A0" w:rsidP="00845591">
                  <w:pPr>
                    <w:snapToGrid w:val="0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 xml:space="preserve">Литература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10A0" w:rsidRPr="00A23945" w:rsidRDefault="005B10A0" w:rsidP="00845591">
                  <w:pPr>
                    <w:snapToGrid w:val="0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5B10A0" w:rsidRPr="00A23945" w:rsidRDefault="005B10A0" w:rsidP="00845591">
                  <w:pPr>
                    <w:snapToGrid w:val="0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753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10A0" w:rsidRPr="00A23945" w:rsidRDefault="005B10A0" w:rsidP="00845591">
                  <w:pPr>
                    <w:snapToGrid w:val="0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23945">
                    <w:rPr>
                      <w:rFonts w:ascii="Times New Roman" w:hAnsi="Times New Roman"/>
                      <w:szCs w:val="28"/>
                    </w:rPr>
                    <w:t>1 м – 7 кл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10A0" w:rsidRPr="00A23945" w:rsidRDefault="005B10A0" w:rsidP="00C06E18">
                  <w:pPr>
                    <w:snapToGrid w:val="0"/>
                    <w:spacing w:after="0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5B10A0" w:rsidRPr="00A23945" w:rsidRDefault="005B10A0" w:rsidP="00A2394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5B10A0" w:rsidRPr="00A23945" w:rsidTr="00A23945">
        <w:tc>
          <w:tcPr>
            <w:tcW w:w="4621" w:type="dxa"/>
            <w:gridSpan w:val="4"/>
            <w:tcBorders>
              <w:right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b/>
                <w:sz w:val="24"/>
                <w:lang w:eastAsia="en-US"/>
              </w:rPr>
              <w:t>Позитивные тенденции</w:t>
            </w:r>
          </w:p>
        </w:tc>
        <w:tc>
          <w:tcPr>
            <w:tcW w:w="4984" w:type="dxa"/>
            <w:gridSpan w:val="3"/>
            <w:tcBorders>
              <w:left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b/>
                <w:sz w:val="24"/>
                <w:lang w:eastAsia="en-US"/>
              </w:rPr>
              <w:t>Причины позитивных тенденций</w:t>
            </w:r>
          </w:p>
        </w:tc>
      </w:tr>
      <w:tr w:rsidR="005B10A0" w:rsidRPr="00A23945" w:rsidTr="00A23945">
        <w:tc>
          <w:tcPr>
            <w:tcW w:w="4621" w:type="dxa"/>
            <w:gridSpan w:val="4"/>
            <w:tcBorders>
              <w:right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1.Положительная  динамика количества учащихся, принимающих участие в школьных предметных олимпиадах</w:t>
            </w:r>
          </w:p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lang w:eastAsia="en-US"/>
              </w:rPr>
              <w:t>2.</w:t>
            </w:r>
            <w:r w:rsidRPr="00A23945">
              <w:rPr>
                <w:lang w:eastAsia="en-US"/>
              </w:rPr>
              <w:t xml:space="preserve"> Стабильность </w:t>
            </w:r>
            <w:r w:rsidRPr="00A23945">
              <w:rPr>
                <w:rFonts w:ascii="Times New Roman" w:hAnsi="Times New Roman"/>
                <w:lang w:eastAsia="en-US"/>
              </w:rPr>
              <w:t>количества победителей и призеров муниципальных   предметных олимпиад</w:t>
            </w:r>
          </w:p>
        </w:tc>
        <w:tc>
          <w:tcPr>
            <w:tcW w:w="4984" w:type="dxa"/>
            <w:gridSpan w:val="3"/>
            <w:tcBorders>
              <w:left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Стимулирование учащихся (накопительная оценка – Портфолио), учителей (аттестационные баллы)</w:t>
            </w:r>
          </w:p>
        </w:tc>
      </w:tr>
      <w:tr w:rsidR="005B10A0" w:rsidRPr="00A23945" w:rsidTr="00A23945">
        <w:tc>
          <w:tcPr>
            <w:tcW w:w="3188" w:type="dxa"/>
            <w:gridSpan w:val="2"/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b/>
                <w:sz w:val="24"/>
                <w:lang w:eastAsia="en-US"/>
              </w:rPr>
              <w:t xml:space="preserve">Негативные тенденции </w:t>
            </w:r>
          </w:p>
        </w:tc>
        <w:tc>
          <w:tcPr>
            <w:tcW w:w="3188" w:type="dxa"/>
            <w:gridSpan w:val="3"/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b/>
                <w:sz w:val="24"/>
                <w:lang w:eastAsia="en-US"/>
              </w:rPr>
              <w:t>Причины негативных тенденций</w:t>
            </w:r>
          </w:p>
        </w:tc>
        <w:tc>
          <w:tcPr>
            <w:tcW w:w="3229" w:type="dxa"/>
            <w:gridSpan w:val="2"/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b/>
                <w:sz w:val="24"/>
                <w:lang w:eastAsia="en-US"/>
              </w:rPr>
              <w:t>Меры по корректировке</w:t>
            </w:r>
          </w:p>
        </w:tc>
      </w:tr>
      <w:tr w:rsidR="005B10A0" w:rsidRPr="00A23945" w:rsidTr="00A23945">
        <w:tc>
          <w:tcPr>
            <w:tcW w:w="3188" w:type="dxa"/>
            <w:gridSpan w:val="2"/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При положительной динамике количества учащихся, принимающих участие в школьных предметных олимпиадах, низкий уровень участников остается по предметам: химия, физика, литература, обществознание, информатика.</w:t>
            </w:r>
          </w:p>
        </w:tc>
        <w:tc>
          <w:tcPr>
            <w:tcW w:w="3188" w:type="dxa"/>
            <w:gridSpan w:val="3"/>
          </w:tcPr>
          <w:p w:rsidR="005B10A0" w:rsidRPr="00A23945" w:rsidRDefault="005B10A0" w:rsidP="00A23945">
            <w:pPr>
              <w:pStyle w:val="Header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ind w:left="0" w:firstLine="0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Ограниченное количество детей, имеющих высокую учебную мотивацию и высокие учебные показатели.</w:t>
            </w:r>
          </w:p>
          <w:p w:rsidR="005B10A0" w:rsidRPr="00A23945" w:rsidRDefault="005B10A0" w:rsidP="00A23945">
            <w:pPr>
              <w:pStyle w:val="Header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ind w:left="0" w:firstLine="0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Достаточно высокая загруженность педагогов.</w:t>
            </w:r>
          </w:p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229" w:type="dxa"/>
            <w:gridSpan w:val="2"/>
          </w:tcPr>
          <w:p w:rsidR="005B10A0" w:rsidRPr="00A23945" w:rsidRDefault="005B10A0" w:rsidP="00A23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Привлечение учащихся к участию в школьных предметных олимпиадах.</w:t>
            </w:r>
          </w:p>
          <w:p w:rsidR="005B10A0" w:rsidRPr="00A23945" w:rsidRDefault="005B10A0" w:rsidP="00A23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 xml:space="preserve"> Администрации осуществлять постоянный контроль за подготовкой и организацией олимпиад.</w:t>
            </w:r>
          </w:p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5B10A0" w:rsidRPr="00A23945" w:rsidTr="00A23945">
        <w:tc>
          <w:tcPr>
            <w:tcW w:w="3188" w:type="dxa"/>
            <w:gridSpan w:val="2"/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Невысокая результативность выполнения олимпиадных заданий по некоторым предметам.</w:t>
            </w:r>
          </w:p>
        </w:tc>
        <w:tc>
          <w:tcPr>
            <w:tcW w:w="3188" w:type="dxa"/>
            <w:gridSpan w:val="3"/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1.У многих учителей отсутствует систематическая подготовка к участию в олимпиадах, зачастую проводятся только разовые консультации и учащимся предлагают готовиться самостоятельно</w:t>
            </w:r>
          </w:p>
          <w:p w:rsidR="005B10A0" w:rsidRPr="00A23945" w:rsidRDefault="005B10A0" w:rsidP="00A23945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2.Низкая материальная заинтересованность педагогов в подготовке учащихся к олимпиадам.</w:t>
            </w:r>
          </w:p>
        </w:tc>
        <w:tc>
          <w:tcPr>
            <w:tcW w:w="3229" w:type="dxa"/>
            <w:gridSpan w:val="2"/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1. Дифференциация работы на уроках с мотивированными учащимися, организация внеклассной образовательной деятельности с учащимися, направленной на подготовку к олимпиадам по предмету</w:t>
            </w:r>
          </w:p>
        </w:tc>
      </w:tr>
    </w:tbl>
    <w:p w:rsidR="005B10A0" w:rsidRDefault="005B10A0" w:rsidP="00AF4545">
      <w:pPr>
        <w:rPr>
          <w:rFonts w:ascii="Times New Roman" w:hAnsi="Times New Roman"/>
          <w:sz w:val="28"/>
        </w:rPr>
      </w:pPr>
    </w:p>
    <w:p w:rsidR="005B10A0" w:rsidRPr="00B64CD7" w:rsidRDefault="005B10A0" w:rsidP="00B64CD7">
      <w:pPr>
        <w:jc w:val="both"/>
        <w:rPr>
          <w:rFonts w:ascii="Times New Roman" w:hAnsi="Times New Roman"/>
          <w:b/>
          <w:sz w:val="28"/>
        </w:rPr>
      </w:pPr>
      <w:r w:rsidRPr="00B64CD7">
        <w:rPr>
          <w:rFonts w:ascii="Times New Roman" w:hAnsi="Times New Roman"/>
          <w:b/>
          <w:sz w:val="28"/>
        </w:rPr>
        <w:t>4.2. Анализ результатов конкурсов.</w:t>
      </w:r>
    </w:p>
    <w:p w:rsidR="005B10A0" w:rsidRPr="00DF4A75" w:rsidRDefault="005B10A0" w:rsidP="001B1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A75">
        <w:rPr>
          <w:rFonts w:ascii="Times New Roman" w:hAnsi="Times New Roman"/>
          <w:sz w:val="28"/>
          <w:szCs w:val="28"/>
        </w:rPr>
        <w:t xml:space="preserve">Приняли участие в </w:t>
      </w:r>
      <w:r w:rsidRPr="00DF4A75">
        <w:rPr>
          <w:rFonts w:ascii="Times New Roman" w:hAnsi="Times New Roman"/>
          <w:b/>
          <w:sz w:val="28"/>
          <w:szCs w:val="28"/>
        </w:rPr>
        <w:t>21</w:t>
      </w:r>
      <w:r w:rsidRPr="00DF4A75">
        <w:rPr>
          <w:rFonts w:ascii="Times New Roman" w:hAnsi="Times New Roman"/>
          <w:sz w:val="28"/>
          <w:szCs w:val="28"/>
        </w:rPr>
        <w:t xml:space="preserve"> муниципальном конкурсе  - </w:t>
      </w:r>
    </w:p>
    <w:p w:rsidR="005B10A0" w:rsidRPr="00DF4A75" w:rsidRDefault="005B10A0" w:rsidP="001B10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4A75">
        <w:rPr>
          <w:rFonts w:ascii="Times New Roman" w:hAnsi="Times New Roman"/>
          <w:b/>
          <w:sz w:val="28"/>
          <w:szCs w:val="28"/>
        </w:rPr>
        <w:t>Победители:  1 мест – 4</w:t>
      </w:r>
    </w:p>
    <w:p w:rsidR="005B10A0" w:rsidRPr="00DF4A75" w:rsidRDefault="005B10A0" w:rsidP="001B10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4A75">
        <w:rPr>
          <w:rFonts w:ascii="Times New Roman" w:hAnsi="Times New Roman"/>
          <w:b/>
          <w:sz w:val="28"/>
          <w:szCs w:val="28"/>
        </w:rPr>
        <w:t xml:space="preserve">                        2 мест – 3</w:t>
      </w:r>
    </w:p>
    <w:p w:rsidR="005B10A0" w:rsidRPr="00DF4A75" w:rsidRDefault="005B10A0" w:rsidP="001B10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4A75">
        <w:rPr>
          <w:rFonts w:ascii="Times New Roman" w:hAnsi="Times New Roman"/>
          <w:b/>
          <w:sz w:val="28"/>
          <w:szCs w:val="28"/>
        </w:rPr>
        <w:t xml:space="preserve">                        3 мест – 5</w:t>
      </w:r>
    </w:p>
    <w:p w:rsidR="005B10A0" w:rsidRPr="00DF4A75" w:rsidRDefault="005B10A0" w:rsidP="001B10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4A75">
        <w:rPr>
          <w:rFonts w:ascii="Times New Roman" w:hAnsi="Times New Roman"/>
          <w:b/>
          <w:sz w:val="28"/>
          <w:szCs w:val="28"/>
        </w:rPr>
        <w:t xml:space="preserve">                       Лауреаты – 1</w:t>
      </w:r>
    </w:p>
    <w:p w:rsidR="005B10A0" w:rsidRPr="00DF4A75" w:rsidRDefault="005B10A0" w:rsidP="001B1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A75">
        <w:rPr>
          <w:rFonts w:ascii="Times New Roman" w:hAnsi="Times New Roman"/>
          <w:sz w:val="28"/>
          <w:szCs w:val="28"/>
        </w:rPr>
        <w:t xml:space="preserve">Приняли участие в </w:t>
      </w:r>
      <w:r w:rsidRPr="00DF4A75">
        <w:rPr>
          <w:rFonts w:ascii="Times New Roman" w:hAnsi="Times New Roman"/>
          <w:b/>
          <w:sz w:val="28"/>
          <w:szCs w:val="28"/>
        </w:rPr>
        <w:t>2</w:t>
      </w:r>
      <w:r w:rsidRPr="00DF4A75">
        <w:rPr>
          <w:rFonts w:ascii="Times New Roman" w:hAnsi="Times New Roman"/>
          <w:sz w:val="28"/>
          <w:szCs w:val="28"/>
        </w:rPr>
        <w:t xml:space="preserve"> региональных конкурсах – </w:t>
      </w:r>
    </w:p>
    <w:p w:rsidR="005B10A0" w:rsidRPr="00DF4A75" w:rsidRDefault="005B10A0" w:rsidP="001B10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4A75">
        <w:rPr>
          <w:rFonts w:ascii="Times New Roman" w:hAnsi="Times New Roman"/>
          <w:b/>
          <w:sz w:val="28"/>
          <w:szCs w:val="28"/>
        </w:rPr>
        <w:t>Победители:     дипломант – 1</w:t>
      </w:r>
    </w:p>
    <w:p w:rsidR="005B10A0" w:rsidRPr="00DF4A75" w:rsidRDefault="005B10A0" w:rsidP="001B10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4A75">
        <w:rPr>
          <w:rFonts w:ascii="Times New Roman" w:hAnsi="Times New Roman"/>
          <w:b/>
          <w:sz w:val="28"/>
          <w:szCs w:val="28"/>
        </w:rPr>
        <w:t xml:space="preserve">                           5 место – 1 (грамота)</w:t>
      </w:r>
    </w:p>
    <w:p w:rsidR="005B10A0" w:rsidRPr="00DF4A75" w:rsidRDefault="005B10A0" w:rsidP="001B1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A75">
        <w:rPr>
          <w:rFonts w:ascii="Times New Roman" w:hAnsi="Times New Roman"/>
          <w:sz w:val="28"/>
          <w:szCs w:val="28"/>
        </w:rPr>
        <w:t xml:space="preserve">Приняли участие в </w:t>
      </w:r>
      <w:r w:rsidRPr="00DF4A75">
        <w:rPr>
          <w:rFonts w:ascii="Times New Roman" w:hAnsi="Times New Roman"/>
          <w:b/>
          <w:sz w:val="28"/>
          <w:szCs w:val="28"/>
        </w:rPr>
        <w:t>12</w:t>
      </w:r>
      <w:r w:rsidRPr="00DF4A75">
        <w:rPr>
          <w:rFonts w:ascii="Times New Roman" w:hAnsi="Times New Roman"/>
          <w:sz w:val="28"/>
          <w:szCs w:val="28"/>
        </w:rPr>
        <w:t xml:space="preserve"> муниципальных спортивных соревнованиях – </w:t>
      </w:r>
    </w:p>
    <w:p w:rsidR="005B10A0" w:rsidRPr="00DF4A75" w:rsidRDefault="005B10A0" w:rsidP="001B10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4A75">
        <w:rPr>
          <w:rFonts w:ascii="Times New Roman" w:hAnsi="Times New Roman"/>
          <w:b/>
          <w:sz w:val="28"/>
          <w:szCs w:val="28"/>
        </w:rPr>
        <w:t>Победители:  личный зачет  1мест – 3</w:t>
      </w:r>
    </w:p>
    <w:p w:rsidR="005B10A0" w:rsidRPr="00DF4A75" w:rsidRDefault="005B10A0" w:rsidP="001B10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4A75">
        <w:rPr>
          <w:rFonts w:ascii="Times New Roman" w:hAnsi="Times New Roman"/>
          <w:b/>
          <w:sz w:val="28"/>
          <w:szCs w:val="28"/>
        </w:rPr>
        <w:t xml:space="preserve">                                                  2 мест – 5</w:t>
      </w:r>
    </w:p>
    <w:p w:rsidR="005B10A0" w:rsidRPr="00DF4A75" w:rsidRDefault="005B10A0" w:rsidP="001B10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4A75">
        <w:rPr>
          <w:rFonts w:ascii="Times New Roman" w:hAnsi="Times New Roman"/>
          <w:b/>
          <w:sz w:val="28"/>
          <w:szCs w:val="28"/>
        </w:rPr>
        <w:t xml:space="preserve">                                                  3 мест – 2</w:t>
      </w:r>
    </w:p>
    <w:p w:rsidR="005B10A0" w:rsidRPr="00DF4A75" w:rsidRDefault="005B10A0" w:rsidP="001B10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4A75">
        <w:rPr>
          <w:rFonts w:ascii="Times New Roman" w:hAnsi="Times New Roman"/>
          <w:b/>
          <w:sz w:val="28"/>
          <w:szCs w:val="28"/>
        </w:rPr>
        <w:t xml:space="preserve">                       Командных:     2 мест – 2</w:t>
      </w:r>
    </w:p>
    <w:p w:rsidR="005B10A0" w:rsidRPr="00DF4A75" w:rsidRDefault="005B10A0" w:rsidP="001B10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4A75">
        <w:rPr>
          <w:rFonts w:ascii="Times New Roman" w:hAnsi="Times New Roman"/>
          <w:b/>
          <w:sz w:val="28"/>
          <w:szCs w:val="28"/>
        </w:rPr>
        <w:t xml:space="preserve">                                                  3 мест – 2</w:t>
      </w:r>
    </w:p>
    <w:p w:rsidR="005B10A0" w:rsidRPr="00DF4A75" w:rsidRDefault="005B10A0" w:rsidP="001B1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A75">
        <w:rPr>
          <w:rFonts w:ascii="Times New Roman" w:hAnsi="Times New Roman"/>
          <w:sz w:val="28"/>
          <w:szCs w:val="28"/>
        </w:rPr>
        <w:t xml:space="preserve">Приняли участие в </w:t>
      </w:r>
      <w:r w:rsidRPr="00DF4A75">
        <w:rPr>
          <w:rFonts w:ascii="Times New Roman" w:hAnsi="Times New Roman"/>
          <w:b/>
          <w:sz w:val="28"/>
          <w:szCs w:val="28"/>
        </w:rPr>
        <w:t xml:space="preserve">1 </w:t>
      </w:r>
      <w:r w:rsidRPr="00DF4A75">
        <w:rPr>
          <w:rFonts w:ascii="Times New Roman" w:hAnsi="Times New Roman"/>
          <w:sz w:val="28"/>
          <w:szCs w:val="28"/>
        </w:rPr>
        <w:t xml:space="preserve">региональных соревнованиях – </w:t>
      </w:r>
    </w:p>
    <w:p w:rsidR="005B10A0" w:rsidRPr="00DF4A75" w:rsidRDefault="005B10A0" w:rsidP="001B10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4A7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DF4A75">
        <w:rPr>
          <w:rFonts w:ascii="Times New Roman" w:hAnsi="Times New Roman"/>
          <w:b/>
          <w:sz w:val="28"/>
          <w:szCs w:val="28"/>
        </w:rPr>
        <w:t>3 место – 1</w:t>
      </w:r>
    </w:p>
    <w:p w:rsidR="005B10A0" w:rsidRDefault="005B10A0" w:rsidP="001B10E6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5"/>
        <w:gridCol w:w="21"/>
        <w:gridCol w:w="2343"/>
        <w:gridCol w:w="17"/>
        <w:gridCol w:w="1296"/>
        <w:gridCol w:w="55"/>
        <w:gridCol w:w="3342"/>
        <w:gridCol w:w="27"/>
        <w:gridCol w:w="1785"/>
      </w:tblGrid>
      <w:tr w:rsidR="005B10A0" w:rsidRPr="00A23945" w:rsidTr="0098148B">
        <w:trPr>
          <w:trHeight w:val="1230"/>
        </w:trPr>
        <w:tc>
          <w:tcPr>
            <w:tcW w:w="706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2360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Фамилия, Имя, Отчество</w:t>
            </w:r>
          </w:p>
        </w:tc>
        <w:tc>
          <w:tcPr>
            <w:tcW w:w="1351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 xml:space="preserve">Класс </w:t>
            </w:r>
          </w:p>
        </w:tc>
        <w:tc>
          <w:tcPr>
            <w:tcW w:w="3342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Мероприятие, уровень</w:t>
            </w:r>
          </w:p>
        </w:tc>
        <w:tc>
          <w:tcPr>
            <w:tcW w:w="1812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Результат (дипломант, лауреат, победитель, призёр) -  место</w:t>
            </w:r>
          </w:p>
        </w:tc>
      </w:tr>
      <w:tr w:rsidR="005B10A0" w:rsidRPr="00A23945" w:rsidTr="0098148B">
        <w:trPr>
          <w:trHeight w:val="331"/>
        </w:trPr>
        <w:tc>
          <w:tcPr>
            <w:tcW w:w="9571" w:type="dxa"/>
            <w:gridSpan w:val="9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23945">
              <w:rPr>
                <w:rFonts w:ascii="Times New Roman" w:hAnsi="Times New Roman"/>
                <w:b/>
                <w:szCs w:val="28"/>
              </w:rPr>
              <w:t>КОНКУРСЫ, КОНФЕРЕНЦИИ</w:t>
            </w:r>
          </w:p>
        </w:tc>
      </w:tr>
      <w:tr w:rsidR="005B10A0" w:rsidRPr="00A23945" w:rsidTr="0098148B">
        <w:trPr>
          <w:trHeight w:val="778"/>
        </w:trPr>
        <w:tc>
          <w:tcPr>
            <w:tcW w:w="6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364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Быковский Егор Павлович</w:t>
            </w:r>
          </w:p>
        </w:tc>
        <w:tc>
          <w:tcPr>
            <w:tcW w:w="1313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3424" w:type="dxa"/>
            <w:gridSpan w:val="3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конкурс юных исследователей окружающей среды (муниципальный уровень)</w:t>
            </w:r>
          </w:p>
        </w:tc>
        <w:tc>
          <w:tcPr>
            <w:tcW w:w="17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1 место</w:t>
            </w:r>
          </w:p>
        </w:tc>
      </w:tr>
      <w:tr w:rsidR="005B10A0" w:rsidRPr="00A23945" w:rsidTr="0098148B">
        <w:trPr>
          <w:trHeight w:val="841"/>
        </w:trPr>
        <w:tc>
          <w:tcPr>
            <w:tcW w:w="6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A23945">
              <w:rPr>
                <w:rFonts w:ascii="Times New Roman" w:hAnsi="Times New Roman"/>
                <w:b/>
                <w:color w:val="FF0000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A23945">
              <w:rPr>
                <w:rFonts w:ascii="Times New Roman" w:hAnsi="Times New Roman"/>
                <w:b/>
                <w:color w:val="FF0000"/>
                <w:szCs w:val="28"/>
              </w:rPr>
              <w:t>Быковский Егор Павлович</w:t>
            </w:r>
          </w:p>
        </w:tc>
        <w:tc>
          <w:tcPr>
            <w:tcW w:w="1313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A23945">
              <w:rPr>
                <w:rFonts w:ascii="Times New Roman" w:hAnsi="Times New Roman"/>
                <w:b/>
                <w:color w:val="FF0000"/>
                <w:szCs w:val="28"/>
              </w:rPr>
              <w:t>9</w:t>
            </w:r>
          </w:p>
        </w:tc>
        <w:tc>
          <w:tcPr>
            <w:tcW w:w="3424" w:type="dxa"/>
            <w:gridSpan w:val="3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A23945">
              <w:rPr>
                <w:rFonts w:ascii="Times New Roman" w:hAnsi="Times New Roman"/>
                <w:b/>
                <w:color w:val="FF0000"/>
                <w:szCs w:val="28"/>
              </w:rPr>
              <w:t>конкурс юных исследователей окружающей среды (региональный этап)</w:t>
            </w:r>
          </w:p>
        </w:tc>
        <w:tc>
          <w:tcPr>
            <w:tcW w:w="17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A23945">
              <w:rPr>
                <w:rFonts w:ascii="Times New Roman" w:hAnsi="Times New Roman"/>
                <w:b/>
                <w:color w:val="FF0000"/>
                <w:szCs w:val="28"/>
              </w:rPr>
              <w:t>Дипломант</w:t>
            </w:r>
          </w:p>
          <w:p w:rsidR="005B10A0" w:rsidRPr="00A23945" w:rsidRDefault="005B10A0" w:rsidP="00B96E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Cs w:val="28"/>
              </w:rPr>
            </w:pPr>
          </w:p>
        </w:tc>
      </w:tr>
      <w:tr w:rsidR="005B10A0" w:rsidRPr="00A23945" w:rsidTr="0098148B">
        <w:trPr>
          <w:trHeight w:val="331"/>
        </w:trPr>
        <w:tc>
          <w:tcPr>
            <w:tcW w:w="6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Быковский Егор Павлович</w:t>
            </w:r>
          </w:p>
        </w:tc>
        <w:tc>
          <w:tcPr>
            <w:tcW w:w="1313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3424" w:type="dxa"/>
            <w:gridSpan w:val="3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 xml:space="preserve">Конкурс творческих и исследовательских работ, посвященных 800-летию образования Владимирской епархии и 700-летию Преподобного Сергия Радонежского (муниципальный уровень) </w:t>
            </w:r>
          </w:p>
        </w:tc>
        <w:tc>
          <w:tcPr>
            <w:tcW w:w="17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1 место</w:t>
            </w:r>
          </w:p>
        </w:tc>
      </w:tr>
      <w:tr w:rsidR="005B10A0" w:rsidRPr="00A23945" w:rsidTr="0098148B">
        <w:trPr>
          <w:trHeight w:val="331"/>
        </w:trPr>
        <w:tc>
          <w:tcPr>
            <w:tcW w:w="6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364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Киреева Дарья Алексеевна</w:t>
            </w:r>
          </w:p>
        </w:tc>
        <w:tc>
          <w:tcPr>
            <w:tcW w:w="1313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3424" w:type="dxa"/>
            <w:gridSpan w:val="3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конкурс творческих работ «Война глазами детей» (сочинение) (муниципальный уровень)</w:t>
            </w:r>
          </w:p>
        </w:tc>
        <w:tc>
          <w:tcPr>
            <w:tcW w:w="17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1место</w:t>
            </w:r>
          </w:p>
        </w:tc>
      </w:tr>
      <w:tr w:rsidR="005B10A0" w:rsidRPr="00A23945" w:rsidTr="0098148B">
        <w:trPr>
          <w:trHeight w:val="331"/>
        </w:trPr>
        <w:tc>
          <w:tcPr>
            <w:tcW w:w="6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364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Макарова Анна Михайловна</w:t>
            </w:r>
          </w:p>
        </w:tc>
        <w:tc>
          <w:tcPr>
            <w:tcW w:w="1313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424" w:type="dxa"/>
            <w:gridSpan w:val="3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Экологический форум «Зеленая планета» (муниципальный этап)</w:t>
            </w:r>
          </w:p>
        </w:tc>
        <w:tc>
          <w:tcPr>
            <w:tcW w:w="17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3 место</w:t>
            </w:r>
          </w:p>
        </w:tc>
      </w:tr>
      <w:tr w:rsidR="005B10A0" w:rsidRPr="00A23945" w:rsidTr="0098148B">
        <w:trPr>
          <w:trHeight w:val="331"/>
        </w:trPr>
        <w:tc>
          <w:tcPr>
            <w:tcW w:w="6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2364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Быковский Егор Павлович</w:t>
            </w:r>
          </w:p>
        </w:tc>
        <w:tc>
          <w:tcPr>
            <w:tcW w:w="1313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3424" w:type="dxa"/>
            <w:gridSpan w:val="3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Научно-практическая конференция (муниципальный уровень)</w:t>
            </w:r>
          </w:p>
        </w:tc>
        <w:tc>
          <w:tcPr>
            <w:tcW w:w="17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2 место</w:t>
            </w:r>
          </w:p>
        </w:tc>
      </w:tr>
      <w:tr w:rsidR="005B10A0" w:rsidRPr="00A23945" w:rsidTr="0098148B">
        <w:trPr>
          <w:trHeight w:val="331"/>
        </w:trPr>
        <w:tc>
          <w:tcPr>
            <w:tcW w:w="6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A23945">
              <w:rPr>
                <w:rFonts w:ascii="Times New Roman" w:hAnsi="Times New Roman"/>
                <w:b/>
                <w:color w:val="FF0000"/>
                <w:szCs w:val="28"/>
              </w:rPr>
              <w:t>7</w:t>
            </w:r>
          </w:p>
        </w:tc>
        <w:tc>
          <w:tcPr>
            <w:tcW w:w="2364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A23945">
              <w:rPr>
                <w:rFonts w:ascii="Times New Roman" w:hAnsi="Times New Roman"/>
                <w:b/>
                <w:color w:val="FF0000"/>
                <w:szCs w:val="28"/>
              </w:rPr>
              <w:t>Коровашкова Анна Леонидовна</w:t>
            </w:r>
          </w:p>
        </w:tc>
        <w:tc>
          <w:tcPr>
            <w:tcW w:w="1313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A23945">
              <w:rPr>
                <w:rFonts w:ascii="Times New Roman" w:hAnsi="Times New Roman"/>
                <w:b/>
                <w:color w:val="FF0000"/>
                <w:szCs w:val="28"/>
              </w:rPr>
              <w:t>7</w:t>
            </w:r>
          </w:p>
        </w:tc>
        <w:tc>
          <w:tcPr>
            <w:tcW w:w="3424" w:type="dxa"/>
            <w:gridSpan w:val="3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A23945">
              <w:rPr>
                <w:rFonts w:ascii="Times New Roman" w:hAnsi="Times New Roman"/>
                <w:b/>
                <w:color w:val="FF0000"/>
                <w:szCs w:val="28"/>
              </w:rPr>
              <w:t>Экологический форум «Зелёная планета» (региональный уровень)</w:t>
            </w:r>
          </w:p>
        </w:tc>
        <w:tc>
          <w:tcPr>
            <w:tcW w:w="17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</w:p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A23945">
              <w:rPr>
                <w:rFonts w:ascii="Times New Roman" w:hAnsi="Times New Roman"/>
                <w:b/>
                <w:color w:val="FF0000"/>
                <w:szCs w:val="28"/>
              </w:rPr>
              <w:t>5 место (грамота)</w:t>
            </w:r>
          </w:p>
        </w:tc>
      </w:tr>
      <w:tr w:rsidR="005B10A0" w:rsidRPr="00A23945" w:rsidTr="0098148B">
        <w:trPr>
          <w:trHeight w:val="331"/>
        </w:trPr>
        <w:tc>
          <w:tcPr>
            <w:tcW w:w="6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2364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Гофман Дарья Эдуардовна</w:t>
            </w:r>
          </w:p>
        </w:tc>
        <w:tc>
          <w:tcPr>
            <w:tcW w:w="1313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424" w:type="dxa"/>
            <w:gridSpan w:val="3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Конкурс детских творческих работ на военно-патриотическую тематику (рисунок) (муниципальный уровень)</w:t>
            </w:r>
          </w:p>
        </w:tc>
        <w:tc>
          <w:tcPr>
            <w:tcW w:w="17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2 место</w:t>
            </w:r>
          </w:p>
        </w:tc>
      </w:tr>
      <w:tr w:rsidR="005B10A0" w:rsidRPr="00A23945" w:rsidTr="0098148B">
        <w:trPr>
          <w:trHeight w:val="331"/>
        </w:trPr>
        <w:tc>
          <w:tcPr>
            <w:tcW w:w="6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2364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Киреева Дарья Алексеевна</w:t>
            </w:r>
          </w:p>
        </w:tc>
        <w:tc>
          <w:tcPr>
            <w:tcW w:w="1313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3424" w:type="dxa"/>
            <w:gridSpan w:val="3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Конкурс детских творческих работ на военно-патриотическую тематику (сочинение) (муниципальный уровень)</w:t>
            </w:r>
          </w:p>
        </w:tc>
        <w:tc>
          <w:tcPr>
            <w:tcW w:w="17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2 место</w:t>
            </w:r>
          </w:p>
        </w:tc>
      </w:tr>
      <w:tr w:rsidR="005B10A0" w:rsidRPr="00A23945" w:rsidTr="0098148B">
        <w:trPr>
          <w:trHeight w:val="331"/>
        </w:trPr>
        <w:tc>
          <w:tcPr>
            <w:tcW w:w="6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2364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Гофман Дарья Эдуардовна</w:t>
            </w:r>
          </w:p>
        </w:tc>
        <w:tc>
          <w:tcPr>
            <w:tcW w:w="1313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424" w:type="dxa"/>
            <w:gridSpan w:val="3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Конкурс детского рисунка «Мы помним!»(муниципальный уровень)</w:t>
            </w:r>
          </w:p>
        </w:tc>
        <w:tc>
          <w:tcPr>
            <w:tcW w:w="17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3 место</w:t>
            </w:r>
          </w:p>
        </w:tc>
      </w:tr>
      <w:tr w:rsidR="005B10A0" w:rsidRPr="00A23945" w:rsidTr="0098148B">
        <w:trPr>
          <w:trHeight w:val="331"/>
        </w:trPr>
        <w:tc>
          <w:tcPr>
            <w:tcW w:w="6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2364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Гофман Дарья Эдуардовна</w:t>
            </w:r>
          </w:p>
        </w:tc>
        <w:tc>
          <w:tcPr>
            <w:tcW w:w="1313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424" w:type="dxa"/>
            <w:gridSpan w:val="3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Конкурс декоративно-прикладного искусства «Нет, не забыта та война!» в номинации «Открытка ветерану» (муниципальный уровень)</w:t>
            </w:r>
          </w:p>
        </w:tc>
        <w:tc>
          <w:tcPr>
            <w:tcW w:w="17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3 место</w:t>
            </w:r>
          </w:p>
        </w:tc>
      </w:tr>
      <w:tr w:rsidR="005B10A0" w:rsidRPr="00A23945" w:rsidTr="0098148B">
        <w:trPr>
          <w:trHeight w:val="331"/>
        </w:trPr>
        <w:tc>
          <w:tcPr>
            <w:tcW w:w="6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2364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Климачева Александра Дмитриевна</w:t>
            </w:r>
          </w:p>
        </w:tc>
        <w:tc>
          <w:tcPr>
            <w:tcW w:w="1313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424" w:type="dxa"/>
            <w:gridSpan w:val="3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Экологический слет среди школьников Юрьев-Польского района (в личном первенстве) (муниципальный уровень)</w:t>
            </w:r>
          </w:p>
        </w:tc>
        <w:tc>
          <w:tcPr>
            <w:tcW w:w="17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победитель</w:t>
            </w:r>
          </w:p>
        </w:tc>
      </w:tr>
      <w:tr w:rsidR="005B10A0" w:rsidRPr="00A23945" w:rsidTr="0098148B">
        <w:trPr>
          <w:trHeight w:val="331"/>
        </w:trPr>
        <w:tc>
          <w:tcPr>
            <w:tcW w:w="6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2364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Миронов Максим Юрьевич</w:t>
            </w:r>
          </w:p>
        </w:tc>
        <w:tc>
          <w:tcPr>
            <w:tcW w:w="1313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424" w:type="dxa"/>
            <w:gridSpan w:val="3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Экологический слет среди школьников Юрьев-Польского района (в личном первенстве) (муниципальный уровень)</w:t>
            </w:r>
          </w:p>
        </w:tc>
        <w:tc>
          <w:tcPr>
            <w:tcW w:w="17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победитель</w:t>
            </w:r>
          </w:p>
        </w:tc>
      </w:tr>
      <w:tr w:rsidR="005B10A0" w:rsidRPr="00A23945" w:rsidTr="0098148B">
        <w:trPr>
          <w:trHeight w:val="331"/>
        </w:trPr>
        <w:tc>
          <w:tcPr>
            <w:tcW w:w="9571" w:type="dxa"/>
            <w:gridSpan w:val="9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23945">
              <w:rPr>
                <w:rFonts w:ascii="Times New Roman" w:hAnsi="Times New Roman"/>
                <w:b/>
                <w:szCs w:val="28"/>
              </w:rPr>
              <w:t>КОЛЛЕКТИВНОЕ УЧАСТИЕ</w:t>
            </w:r>
          </w:p>
        </w:tc>
      </w:tr>
      <w:tr w:rsidR="005B10A0" w:rsidRPr="00A23945" w:rsidTr="0098148B">
        <w:trPr>
          <w:trHeight w:val="331"/>
        </w:trPr>
        <w:tc>
          <w:tcPr>
            <w:tcW w:w="6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364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Коллектив детской организации «Юнона»</w:t>
            </w:r>
          </w:p>
        </w:tc>
        <w:tc>
          <w:tcPr>
            <w:tcW w:w="1313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24" w:type="dxa"/>
            <w:gridSpan w:val="3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 xml:space="preserve">Фестиваль «Народы России» </w:t>
            </w:r>
          </w:p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(муниципальный уровень)</w:t>
            </w:r>
          </w:p>
        </w:tc>
        <w:tc>
          <w:tcPr>
            <w:tcW w:w="17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Лауреаты</w:t>
            </w:r>
          </w:p>
        </w:tc>
      </w:tr>
      <w:tr w:rsidR="005B10A0" w:rsidRPr="00A23945" w:rsidTr="0098148B">
        <w:trPr>
          <w:trHeight w:val="331"/>
        </w:trPr>
        <w:tc>
          <w:tcPr>
            <w:tcW w:w="6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Коллектив 2 класса</w:t>
            </w:r>
          </w:p>
        </w:tc>
        <w:tc>
          <w:tcPr>
            <w:tcW w:w="1313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424" w:type="dxa"/>
            <w:gridSpan w:val="3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Конкурс декоративно-прикладного творчества (муниципальный уровень)</w:t>
            </w:r>
          </w:p>
        </w:tc>
        <w:tc>
          <w:tcPr>
            <w:tcW w:w="17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1место</w:t>
            </w:r>
          </w:p>
        </w:tc>
      </w:tr>
      <w:tr w:rsidR="005B10A0" w:rsidRPr="00A23945" w:rsidTr="0098148B">
        <w:trPr>
          <w:trHeight w:val="331"/>
        </w:trPr>
        <w:tc>
          <w:tcPr>
            <w:tcW w:w="6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Коллектив 3 класса</w:t>
            </w:r>
          </w:p>
        </w:tc>
        <w:tc>
          <w:tcPr>
            <w:tcW w:w="1313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424" w:type="dxa"/>
            <w:gridSpan w:val="3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Конкурс декоративно-прикладного творчества (муниципальный уровень)</w:t>
            </w:r>
          </w:p>
        </w:tc>
        <w:tc>
          <w:tcPr>
            <w:tcW w:w="17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3 место</w:t>
            </w:r>
          </w:p>
        </w:tc>
      </w:tr>
      <w:tr w:rsidR="005B10A0" w:rsidRPr="00A23945" w:rsidTr="0098148B">
        <w:trPr>
          <w:trHeight w:val="331"/>
        </w:trPr>
        <w:tc>
          <w:tcPr>
            <w:tcW w:w="6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364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Команда школы</w:t>
            </w:r>
          </w:p>
        </w:tc>
        <w:tc>
          <w:tcPr>
            <w:tcW w:w="1313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 xml:space="preserve">5 – 6 </w:t>
            </w:r>
          </w:p>
        </w:tc>
        <w:tc>
          <w:tcPr>
            <w:tcW w:w="3424" w:type="dxa"/>
            <w:gridSpan w:val="3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Безопасное колесо (муниципальный уровень)</w:t>
            </w:r>
          </w:p>
        </w:tc>
        <w:tc>
          <w:tcPr>
            <w:tcW w:w="17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3 место</w:t>
            </w:r>
          </w:p>
        </w:tc>
      </w:tr>
      <w:tr w:rsidR="005B10A0" w:rsidRPr="00A23945" w:rsidTr="0098148B">
        <w:trPr>
          <w:trHeight w:val="331"/>
        </w:trPr>
        <w:tc>
          <w:tcPr>
            <w:tcW w:w="6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364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Коллектив начальных классов</w:t>
            </w:r>
          </w:p>
        </w:tc>
        <w:tc>
          <w:tcPr>
            <w:tcW w:w="1313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 xml:space="preserve">1 </w:t>
            </w:r>
          </w:p>
        </w:tc>
        <w:tc>
          <w:tcPr>
            <w:tcW w:w="3424" w:type="dxa"/>
            <w:gridSpan w:val="3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 xml:space="preserve">Фестиваль детского творчества «Звезды Истоков» </w:t>
            </w:r>
          </w:p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 xml:space="preserve"> (муниципальный уровень)</w:t>
            </w:r>
          </w:p>
        </w:tc>
        <w:tc>
          <w:tcPr>
            <w:tcW w:w="17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3 место</w:t>
            </w:r>
          </w:p>
        </w:tc>
      </w:tr>
      <w:tr w:rsidR="005B10A0" w:rsidRPr="00A23945" w:rsidTr="0098148B">
        <w:trPr>
          <w:trHeight w:val="331"/>
        </w:trPr>
        <w:tc>
          <w:tcPr>
            <w:tcW w:w="6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2364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Группа учащихся 4 класса</w:t>
            </w:r>
          </w:p>
        </w:tc>
        <w:tc>
          <w:tcPr>
            <w:tcW w:w="1313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424" w:type="dxa"/>
            <w:gridSpan w:val="3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Конкурс декоративно-прикладного искусства «Нет, не забыта та война!» в номинации «Открытка ветерану» (муниципальный уровень)</w:t>
            </w:r>
          </w:p>
        </w:tc>
        <w:tc>
          <w:tcPr>
            <w:tcW w:w="17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1 место</w:t>
            </w:r>
          </w:p>
        </w:tc>
      </w:tr>
      <w:tr w:rsidR="005B10A0" w:rsidRPr="00A23945" w:rsidTr="0098148B">
        <w:trPr>
          <w:trHeight w:val="331"/>
        </w:trPr>
        <w:tc>
          <w:tcPr>
            <w:tcW w:w="6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2364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Команда школы</w:t>
            </w:r>
          </w:p>
        </w:tc>
        <w:tc>
          <w:tcPr>
            <w:tcW w:w="1313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6 – 7 класс</w:t>
            </w:r>
          </w:p>
        </w:tc>
        <w:tc>
          <w:tcPr>
            <w:tcW w:w="3424" w:type="dxa"/>
            <w:gridSpan w:val="3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Экологический слет среди школьников Юрьев-Польского района  (муниципальный уровень)</w:t>
            </w:r>
          </w:p>
        </w:tc>
        <w:tc>
          <w:tcPr>
            <w:tcW w:w="17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3 место</w:t>
            </w:r>
          </w:p>
        </w:tc>
      </w:tr>
      <w:tr w:rsidR="005B10A0" w:rsidRPr="00A23945" w:rsidTr="0098148B">
        <w:trPr>
          <w:trHeight w:val="331"/>
        </w:trPr>
        <w:tc>
          <w:tcPr>
            <w:tcW w:w="9571" w:type="dxa"/>
            <w:gridSpan w:val="9"/>
            <w:vAlign w:val="center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23945">
              <w:rPr>
                <w:rFonts w:ascii="Times New Roman" w:hAnsi="Times New Roman"/>
                <w:b/>
                <w:szCs w:val="28"/>
              </w:rPr>
              <w:t>СПОРТИВНЫЕ СОРЕВНОВАНИЯ</w:t>
            </w:r>
          </w:p>
        </w:tc>
      </w:tr>
      <w:tr w:rsidR="005B10A0" w:rsidRPr="00A23945" w:rsidTr="0098148B">
        <w:trPr>
          <w:trHeight w:val="331"/>
        </w:trPr>
        <w:tc>
          <w:tcPr>
            <w:tcW w:w="9571" w:type="dxa"/>
            <w:gridSpan w:val="9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A23945">
              <w:rPr>
                <w:rFonts w:ascii="Times New Roman" w:hAnsi="Times New Roman"/>
                <w:b/>
                <w:i/>
                <w:szCs w:val="28"/>
              </w:rPr>
              <w:t>Индивидуальные</w:t>
            </w:r>
          </w:p>
        </w:tc>
      </w:tr>
      <w:tr w:rsidR="005B10A0" w:rsidRPr="00A23945" w:rsidTr="0098148B">
        <w:trPr>
          <w:trHeight w:val="331"/>
        </w:trPr>
        <w:tc>
          <w:tcPr>
            <w:tcW w:w="6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364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Толчин Александр Васильевич</w:t>
            </w:r>
          </w:p>
        </w:tc>
        <w:tc>
          <w:tcPr>
            <w:tcW w:w="1313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424" w:type="dxa"/>
            <w:gridSpan w:val="3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 xml:space="preserve">Фестиваль ГТО  </w:t>
            </w:r>
          </w:p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подтягивание</w:t>
            </w:r>
          </w:p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(муниципальный уровень)</w:t>
            </w:r>
          </w:p>
        </w:tc>
        <w:tc>
          <w:tcPr>
            <w:tcW w:w="17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2 место</w:t>
            </w:r>
          </w:p>
        </w:tc>
      </w:tr>
      <w:tr w:rsidR="005B10A0" w:rsidRPr="00A23945" w:rsidTr="0098148B">
        <w:trPr>
          <w:trHeight w:val="331"/>
        </w:trPr>
        <w:tc>
          <w:tcPr>
            <w:tcW w:w="6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Толчин Александр Васильевич</w:t>
            </w:r>
          </w:p>
        </w:tc>
        <w:tc>
          <w:tcPr>
            <w:tcW w:w="1313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424" w:type="dxa"/>
            <w:gridSpan w:val="3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 xml:space="preserve">Фестиваль ГТО  </w:t>
            </w:r>
          </w:p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прыжки с места в длину</w:t>
            </w:r>
          </w:p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(муниципальный уровень)</w:t>
            </w:r>
          </w:p>
        </w:tc>
        <w:tc>
          <w:tcPr>
            <w:tcW w:w="17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2 место</w:t>
            </w:r>
          </w:p>
        </w:tc>
      </w:tr>
      <w:tr w:rsidR="005B10A0" w:rsidRPr="00A23945" w:rsidTr="0098148B">
        <w:trPr>
          <w:trHeight w:val="331"/>
        </w:trPr>
        <w:tc>
          <w:tcPr>
            <w:tcW w:w="6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Тимофеев Тимофей Сергеевич</w:t>
            </w:r>
          </w:p>
        </w:tc>
        <w:tc>
          <w:tcPr>
            <w:tcW w:w="1313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424" w:type="dxa"/>
            <w:gridSpan w:val="3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 xml:space="preserve">Фестиваль ГТО  </w:t>
            </w:r>
          </w:p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наклоны вперед из положения стоя</w:t>
            </w:r>
          </w:p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(муниципальный уровень)</w:t>
            </w:r>
          </w:p>
        </w:tc>
        <w:tc>
          <w:tcPr>
            <w:tcW w:w="17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1 место</w:t>
            </w:r>
          </w:p>
        </w:tc>
      </w:tr>
      <w:tr w:rsidR="005B10A0" w:rsidRPr="00A23945" w:rsidTr="0098148B">
        <w:trPr>
          <w:trHeight w:val="331"/>
        </w:trPr>
        <w:tc>
          <w:tcPr>
            <w:tcW w:w="6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364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Иванов Артем Дмитриевич</w:t>
            </w:r>
          </w:p>
        </w:tc>
        <w:tc>
          <w:tcPr>
            <w:tcW w:w="1313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424" w:type="dxa"/>
            <w:gridSpan w:val="3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 xml:space="preserve">Фестиваль ГТО  </w:t>
            </w:r>
          </w:p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наклоны вперед из положения стоя</w:t>
            </w:r>
          </w:p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 xml:space="preserve"> (муниципальный уровень)</w:t>
            </w:r>
          </w:p>
        </w:tc>
        <w:tc>
          <w:tcPr>
            <w:tcW w:w="17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3 место</w:t>
            </w:r>
          </w:p>
        </w:tc>
      </w:tr>
      <w:tr w:rsidR="005B10A0" w:rsidRPr="00A23945" w:rsidTr="0098148B">
        <w:trPr>
          <w:trHeight w:val="331"/>
        </w:trPr>
        <w:tc>
          <w:tcPr>
            <w:tcW w:w="6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364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Толчин Александр Васильевич</w:t>
            </w:r>
          </w:p>
        </w:tc>
        <w:tc>
          <w:tcPr>
            <w:tcW w:w="1313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424" w:type="dxa"/>
            <w:gridSpan w:val="3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Президентские состязания среди сельских школ  (муниципальный уровень)</w:t>
            </w:r>
          </w:p>
        </w:tc>
        <w:tc>
          <w:tcPr>
            <w:tcW w:w="17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1 место</w:t>
            </w:r>
          </w:p>
        </w:tc>
      </w:tr>
      <w:tr w:rsidR="005B10A0" w:rsidRPr="00A23945" w:rsidTr="0098148B">
        <w:trPr>
          <w:trHeight w:val="331"/>
        </w:trPr>
        <w:tc>
          <w:tcPr>
            <w:tcW w:w="6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2364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Ильиных Дарья Сергеевна</w:t>
            </w:r>
          </w:p>
        </w:tc>
        <w:tc>
          <w:tcPr>
            <w:tcW w:w="1313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424" w:type="dxa"/>
            <w:gridSpan w:val="3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Президентские состязания среди сельских школ  (муниципальный уровень)</w:t>
            </w:r>
          </w:p>
        </w:tc>
        <w:tc>
          <w:tcPr>
            <w:tcW w:w="17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1 место</w:t>
            </w:r>
          </w:p>
        </w:tc>
      </w:tr>
      <w:tr w:rsidR="005B10A0" w:rsidRPr="00A23945" w:rsidTr="0098148B">
        <w:trPr>
          <w:trHeight w:val="331"/>
        </w:trPr>
        <w:tc>
          <w:tcPr>
            <w:tcW w:w="6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2364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Карчакова Диана Сергеевна</w:t>
            </w:r>
          </w:p>
        </w:tc>
        <w:tc>
          <w:tcPr>
            <w:tcW w:w="1313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424" w:type="dxa"/>
            <w:gridSpan w:val="3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Президентские состязания среди сельских школ  (муниципальный уровень)</w:t>
            </w:r>
          </w:p>
        </w:tc>
        <w:tc>
          <w:tcPr>
            <w:tcW w:w="17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2 место</w:t>
            </w:r>
          </w:p>
        </w:tc>
      </w:tr>
      <w:tr w:rsidR="005B10A0" w:rsidRPr="00A23945" w:rsidTr="0098148B">
        <w:trPr>
          <w:trHeight w:val="331"/>
        </w:trPr>
        <w:tc>
          <w:tcPr>
            <w:tcW w:w="6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2364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Новиков Андрей Сергеевич</w:t>
            </w:r>
          </w:p>
        </w:tc>
        <w:tc>
          <w:tcPr>
            <w:tcW w:w="1313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424" w:type="dxa"/>
            <w:gridSpan w:val="3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Президентские состязания среди сельских школ  (муниципальный уровень)</w:t>
            </w:r>
          </w:p>
        </w:tc>
        <w:tc>
          <w:tcPr>
            <w:tcW w:w="17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3 место</w:t>
            </w:r>
          </w:p>
        </w:tc>
      </w:tr>
      <w:tr w:rsidR="005B10A0" w:rsidRPr="00A23945" w:rsidTr="0098148B">
        <w:trPr>
          <w:trHeight w:val="431"/>
        </w:trPr>
        <w:tc>
          <w:tcPr>
            <w:tcW w:w="9571" w:type="dxa"/>
            <w:gridSpan w:val="9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A23945">
              <w:rPr>
                <w:rFonts w:ascii="Times New Roman" w:hAnsi="Times New Roman"/>
                <w:b/>
                <w:i/>
                <w:szCs w:val="28"/>
              </w:rPr>
              <w:t>Командные</w:t>
            </w:r>
          </w:p>
        </w:tc>
      </w:tr>
      <w:tr w:rsidR="005B10A0" w:rsidRPr="00A23945" w:rsidTr="0098148B">
        <w:trPr>
          <w:trHeight w:val="331"/>
        </w:trPr>
        <w:tc>
          <w:tcPr>
            <w:tcW w:w="6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364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Сборная команда школы</w:t>
            </w:r>
          </w:p>
        </w:tc>
        <w:tc>
          <w:tcPr>
            <w:tcW w:w="1313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 xml:space="preserve">5 – 8 </w:t>
            </w:r>
          </w:p>
        </w:tc>
        <w:tc>
          <w:tcPr>
            <w:tcW w:w="3424" w:type="dxa"/>
            <w:gridSpan w:val="3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Настольный теннис</w:t>
            </w:r>
          </w:p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(муниципальный уровень)</w:t>
            </w:r>
          </w:p>
        </w:tc>
        <w:tc>
          <w:tcPr>
            <w:tcW w:w="17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2 место</w:t>
            </w:r>
          </w:p>
        </w:tc>
      </w:tr>
      <w:tr w:rsidR="005B10A0" w:rsidRPr="00A23945" w:rsidTr="0098148B">
        <w:trPr>
          <w:trHeight w:val="331"/>
        </w:trPr>
        <w:tc>
          <w:tcPr>
            <w:tcW w:w="6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364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Сборная команда школы</w:t>
            </w:r>
          </w:p>
        </w:tc>
        <w:tc>
          <w:tcPr>
            <w:tcW w:w="1313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 xml:space="preserve">6 – 8  </w:t>
            </w:r>
          </w:p>
        </w:tc>
        <w:tc>
          <w:tcPr>
            <w:tcW w:w="3424" w:type="dxa"/>
            <w:gridSpan w:val="3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 xml:space="preserve">Президентские спортивные игры </w:t>
            </w:r>
          </w:p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(муниципальный уровень)</w:t>
            </w:r>
          </w:p>
        </w:tc>
        <w:tc>
          <w:tcPr>
            <w:tcW w:w="17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3 место</w:t>
            </w:r>
          </w:p>
        </w:tc>
      </w:tr>
      <w:tr w:rsidR="005B10A0" w:rsidRPr="00A23945" w:rsidTr="0098148B">
        <w:trPr>
          <w:trHeight w:val="331"/>
        </w:trPr>
        <w:tc>
          <w:tcPr>
            <w:tcW w:w="6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364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Сборная команда школы</w:t>
            </w:r>
          </w:p>
        </w:tc>
        <w:tc>
          <w:tcPr>
            <w:tcW w:w="1313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 xml:space="preserve">6 – 8 </w:t>
            </w:r>
          </w:p>
        </w:tc>
        <w:tc>
          <w:tcPr>
            <w:tcW w:w="3424" w:type="dxa"/>
            <w:gridSpan w:val="3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Президентские спортивные игры. Полиатлон (муниципальный уровень)</w:t>
            </w:r>
          </w:p>
        </w:tc>
        <w:tc>
          <w:tcPr>
            <w:tcW w:w="17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3 место</w:t>
            </w:r>
          </w:p>
        </w:tc>
      </w:tr>
      <w:tr w:rsidR="005B10A0" w:rsidRPr="00A23945" w:rsidTr="0098148B">
        <w:trPr>
          <w:trHeight w:val="331"/>
        </w:trPr>
        <w:tc>
          <w:tcPr>
            <w:tcW w:w="6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364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Сборная команда школы</w:t>
            </w:r>
          </w:p>
        </w:tc>
        <w:tc>
          <w:tcPr>
            <w:tcW w:w="1313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 xml:space="preserve">6 – 8 </w:t>
            </w:r>
          </w:p>
        </w:tc>
        <w:tc>
          <w:tcPr>
            <w:tcW w:w="3424" w:type="dxa"/>
            <w:gridSpan w:val="3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Президентские состязания среди 6-х классов (муниципальный уровень)</w:t>
            </w:r>
          </w:p>
        </w:tc>
        <w:tc>
          <w:tcPr>
            <w:tcW w:w="17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23945">
              <w:rPr>
                <w:rFonts w:ascii="Times New Roman" w:hAnsi="Times New Roman"/>
                <w:szCs w:val="28"/>
              </w:rPr>
              <w:t>2 место</w:t>
            </w:r>
          </w:p>
        </w:tc>
      </w:tr>
      <w:tr w:rsidR="005B10A0" w:rsidRPr="00A23945" w:rsidTr="0098148B">
        <w:trPr>
          <w:trHeight w:val="331"/>
        </w:trPr>
        <w:tc>
          <w:tcPr>
            <w:tcW w:w="6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A23945">
              <w:rPr>
                <w:rFonts w:ascii="Times New Roman" w:hAnsi="Times New Roman"/>
                <w:b/>
                <w:color w:val="FF0000"/>
                <w:szCs w:val="28"/>
              </w:rPr>
              <w:t>5</w:t>
            </w:r>
          </w:p>
        </w:tc>
        <w:tc>
          <w:tcPr>
            <w:tcW w:w="2364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A23945">
              <w:rPr>
                <w:rFonts w:ascii="Times New Roman" w:hAnsi="Times New Roman"/>
                <w:b/>
                <w:color w:val="FF0000"/>
                <w:szCs w:val="28"/>
              </w:rPr>
              <w:t>Сборная школы</w:t>
            </w:r>
          </w:p>
        </w:tc>
        <w:tc>
          <w:tcPr>
            <w:tcW w:w="1313" w:type="dxa"/>
            <w:gridSpan w:val="2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A23945">
              <w:rPr>
                <w:rFonts w:ascii="Times New Roman" w:hAnsi="Times New Roman"/>
                <w:b/>
                <w:color w:val="FF0000"/>
                <w:szCs w:val="28"/>
              </w:rPr>
              <w:t xml:space="preserve">5 – 8 </w:t>
            </w:r>
          </w:p>
        </w:tc>
        <w:tc>
          <w:tcPr>
            <w:tcW w:w="3424" w:type="dxa"/>
            <w:gridSpan w:val="3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A23945">
              <w:rPr>
                <w:rFonts w:ascii="Times New Roman" w:hAnsi="Times New Roman"/>
                <w:b/>
                <w:color w:val="FF0000"/>
                <w:szCs w:val="28"/>
              </w:rPr>
              <w:t>Зимний фестиваль школьников «Президентские спортивные игры» (региональный уровень)</w:t>
            </w:r>
          </w:p>
        </w:tc>
        <w:tc>
          <w:tcPr>
            <w:tcW w:w="1785" w:type="dxa"/>
          </w:tcPr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</w:p>
          <w:p w:rsidR="005B10A0" w:rsidRPr="00A23945" w:rsidRDefault="005B10A0" w:rsidP="00B96E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A23945">
              <w:rPr>
                <w:rFonts w:ascii="Times New Roman" w:hAnsi="Times New Roman"/>
                <w:b/>
                <w:color w:val="FF0000"/>
                <w:szCs w:val="28"/>
              </w:rPr>
              <w:t>3 место</w:t>
            </w:r>
          </w:p>
        </w:tc>
      </w:tr>
    </w:tbl>
    <w:p w:rsidR="005B10A0" w:rsidRDefault="005B10A0" w:rsidP="00B96E0F">
      <w:pPr>
        <w:spacing w:after="0"/>
      </w:pPr>
    </w:p>
    <w:p w:rsidR="005B10A0" w:rsidRDefault="005B10A0" w:rsidP="00845591">
      <w:pPr>
        <w:jc w:val="both"/>
        <w:rPr>
          <w:rFonts w:ascii="Times New Roman" w:hAnsi="Times New Roman"/>
          <w:b/>
          <w:sz w:val="28"/>
        </w:rPr>
      </w:pPr>
      <w:r w:rsidRPr="00845591">
        <w:rPr>
          <w:rFonts w:ascii="Times New Roman" w:hAnsi="Times New Roman"/>
          <w:b/>
          <w:sz w:val="28"/>
        </w:rPr>
        <w:t>4.3. Анализ диагностических работ.</w:t>
      </w:r>
    </w:p>
    <w:p w:rsidR="005B10A0" w:rsidRDefault="005B10A0" w:rsidP="00845591">
      <w:pPr>
        <w:jc w:val="both"/>
        <w:rPr>
          <w:rFonts w:ascii="Times New Roman" w:hAnsi="Times New Roman"/>
          <w:sz w:val="28"/>
        </w:rPr>
      </w:pPr>
      <w:r w:rsidRPr="00AE00EA">
        <w:rPr>
          <w:rFonts w:ascii="Times New Roman" w:hAnsi="Times New Roman"/>
          <w:sz w:val="28"/>
        </w:rPr>
        <w:t xml:space="preserve">Результаты </w:t>
      </w:r>
      <w:r>
        <w:rPr>
          <w:rFonts w:ascii="Times New Roman" w:hAnsi="Times New Roman"/>
          <w:sz w:val="28"/>
        </w:rPr>
        <w:t xml:space="preserve">диагностических работ, проведенных в рамках внутришкольного мониторинга, муниципальной системы независимой диагностики, проверок качества образования и др., являются показателем  уровня реализации педагогами основной образовательной программы ОУ. </w:t>
      </w:r>
    </w:p>
    <w:p w:rsidR="005B10A0" w:rsidRDefault="005B10A0" w:rsidP="00845591">
      <w:pPr>
        <w:jc w:val="both"/>
        <w:rPr>
          <w:rFonts w:ascii="Times New Roman" w:hAnsi="Times New Roman"/>
          <w:i/>
          <w:sz w:val="28"/>
        </w:rPr>
      </w:pPr>
      <w:r w:rsidRPr="00351AA1">
        <w:rPr>
          <w:rFonts w:ascii="Times New Roman" w:hAnsi="Times New Roman"/>
          <w:i/>
          <w:sz w:val="28"/>
        </w:rPr>
        <w:t>Анализ мониторинга качества знаний</w:t>
      </w:r>
      <w:r>
        <w:rPr>
          <w:rFonts w:ascii="Times New Roman" w:hAnsi="Times New Roman"/>
          <w:i/>
          <w:sz w:val="28"/>
        </w:rPr>
        <w:t xml:space="preserve"> в начальной школе</w:t>
      </w:r>
    </w:p>
    <w:p w:rsidR="005B10A0" w:rsidRDefault="005B10A0" w:rsidP="00845591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По русскому языку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5B10A0" w:rsidRPr="00A23945" w:rsidTr="00A23945">
        <w:trPr>
          <w:trHeight w:val="163"/>
        </w:trPr>
        <w:tc>
          <w:tcPr>
            <w:tcW w:w="1063" w:type="dxa"/>
            <w:vMerge w:val="restart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класс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Стартовый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Полугодовой контроль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Итоговый контроль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 xml:space="preserve">Динамика </w:t>
            </w:r>
          </w:p>
        </w:tc>
      </w:tr>
      <w:tr w:rsidR="005B10A0" w:rsidRPr="00A23945" w:rsidTr="00A23945">
        <w:trPr>
          <w:trHeight w:val="150"/>
        </w:trPr>
        <w:tc>
          <w:tcPr>
            <w:tcW w:w="1063" w:type="dxa"/>
            <w:vMerge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18"/>
                <w:lang w:eastAsia="en-US"/>
              </w:rPr>
              <w:t>Успев-сть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18"/>
                <w:lang w:eastAsia="en-US"/>
              </w:rPr>
              <w:t>качество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18"/>
                <w:lang w:eastAsia="en-US"/>
              </w:rPr>
              <w:t>Успев-сть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18"/>
                <w:lang w:eastAsia="en-US"/>
              </w:rPr>
              <w:t>качество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18"/>
                <w:lang w:eastAsia="en-US"/>
              </w:rPr>
              <w:t>Успев-сть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18"/>
                <w:lang w:eastAsia="en-US"/>
              </w:rPr>
              <w:t>качество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18"/>
                <w:lang w:eastAsia="en-US"/>
              </w:rPr>
              <w:t>Успев-сть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18"/>
                <w:lang w:eastAsia="en-US"/>
              </w:rPr>
              <w:t>качество</w:t>
            </w:r>
          </w:p>
        </w:tc>
      </w:tr>
      <w:tr w:rsidR="005B10A0" w:rsidRPr="00A23945" w:rsidTr="00A23945"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2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100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43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100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44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100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53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+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+</w:t>
            </w:r>
          </w:p>
        </w:tc>
      </w:tr>
      <w:tr w:rsidR="005B10A0" w:rsidRPr="00A23945" w:rsidTr="00A23945"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3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100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83,3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83,4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74,6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100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100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+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+</w:t>
            </w:r>
          </w:p>
        </w:tc>
      </w:tr>
      <w:tr w:rsidR="005B10A0" w:rsidRPr="00A23945" w:rsidTr="00A23945"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4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100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63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100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66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100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78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+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+</w:t>
            </w:r>
          </w:p>
        </w:tc>
      </w:tr>
    </w:tbl>
    <w:p w:rsidR="005B10A0" w:rsidRDefault="005B10A0" w:rsidP="00845591">
      <w:pPr>
        <w:jc w:val="both"/>
        <w:rPr>
          <w:rFonts w:ascii="Times New Roman" w:hAnsi="Times New Roman"/>
          <w:i/>
          <w:sz w:val="28"/>
        </w:rPr>
      </w:pPr>
    </w:p>
    <w:p w:rsidR="005B10A0" w:rsidRDefault="005B10A0" w:rsidP="00845591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По математике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5B10A0" w:rsidRPr="00A23945" w:rsidTr="00A23945">
        <w:trPr>
          <w:trHeight w:val="163"/>
        </w:trPr>
        <w:tc>
          <w:tcPr>
            <w:tcW w:w="1063" w:type="dxa"/>
            <w:vMerge w:val="restart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класс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Стартовый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Полугодовой контроль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Итоговый контроль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 xml:space="preserve">Динамика </w:t>
            </w:r>
          </w:p>
        </w:tc>
      </w:tr>
      <w:tr w:rsidR="005B10A0" w:rsidRPr="00A23945" w:rsidTr="00A23945">
        <w:trPr>
          <w:trHeight w:val="150"/>
        </w:trPr>
        <w:tc>
          <w:tcPr>
            <w:tcW w:w="1063" w:type="dxa"/>
            <w:vMerge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18"/>
                <w:lang w:eastAsia="en-US"/>
              </w:rPr>
              <w:t>Успев-сть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18"/>
                <w:lang w:eastAsia="en-US"/>
              </w:rPr>
              <w:t>качество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18"/>
                <w:lang w:eastAsia="en-US"/>
              </w:rPr>
              <w:t>Успев-сть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18"/>
                <w:lang w:eastAsia="en-US"/>
              </w:rPr>
              <w:t>качество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18"/>
                <w:lang w:eastAsia="en-US"/>
              </w:rPr>
              <w:t>Успев-сть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18"/>
                <w:lang w:eastAsia="en-US"/>
              </w:rPr>
              <w:t>качество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18"/>
                <w:lang w:eastAsia="en-US"/>
              </w:rPr>
              <w:t>Успев-сть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18"/>
                <w:lang w:eastAsia="en-US"/>
              </w:rPr>
              <w:t>качество</w:t>
            </w:r>
          </w:p>
        </w:tc>
      </w:tr>
      <w:tr w:rsidR="005B10A0" w:rsidRPr="00A23945" w:rsidTr="00A23945"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2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92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69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94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70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94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72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+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+</w:t>
            </w:r>
          </w:p>
        </w:tc>
      </w:tr>
      <w:tr w:rsidR="005B10A0" w:rsidRPr="00A23945" w:rsidTr="00A23945"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3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100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58,7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82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63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100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75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+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+</w:t>
            </w:r>
          </w:p>
        </w:tc>
      </w:tr>
      <w:tr w:rsidR="005B10A0" w:rsidRPr="00A23945" w:rsidTr="00A23945"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4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88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50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100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50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78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67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-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+</w:t>
            </w:r>
          </w:p>
        </w:tc>
      </w:tr>
    </w:tbl>
    <w:p w:rsidR="005B10A0" w:rsidRDefault="005B10A0" w:rsidP="00845591">
      <w:pPr>
        <w:jc w:val="both"/>
        <w:rPr>
          <w:rFonts w:ascii="Times New Roman" w:hAnsi="Times New Roman"/>
          <w:i/>
          <w:sz w:val="28"/>
        </w:rPr>
      </w:pPr>
    </w:p>
    <w:p w:rsidR="005B10A0" w:rsidRDefault="005B10A0" w:rsidP="001402C0">
      <w:pPr>
        <w:jc w:val="both"/>
        <w:rPr>
          <w:rFonts w:ascii="Times New Roman" w:hAnsi="Times New Roman"/>
          <w:i/>
          <w:sz w:val="28"/>
        </w:rPr>
      </w:pPr>
      <w:r w:rsidRPr="00351AA1">
        <w:rPr>
          <w:rFonts w:ascii="Times New Roman" w:hAnsi="Times New Roman"/>
          <w:i/>
          <w:sz w:val="28"/>
        </w:rPr>
        <w:t>Анализ мониторинга качества знаний</w:t>
      </w:r>
      <w:r>
        <w:rPr>
          <w:rFonts w:ascii="Times New Roman" w:hAnsi="Times New Roman"/>
          <w:i/>
          <w:sz w:val="28"/>
        </w:rPr>
        <w:t xml:space="preserve"> в основной школе </w:t>
      </w:r>
    </w:p>
    <w:p w:rsidR="005B10A0" w:rsidRDefault="005B10A0" w:rsidP="0049327E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По математике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5B10A0" w:rsidRPr="00A23945" w:rsidTr="00A23945">
        <w:trPr>
          <w:trHeight w:val="163"/>
        </w:trPr>
        <w:tc>
          <w:tcPr>
            <w:tcW w:w="1063" w:type="dxa"/>
            <w:vMerge w:val="restart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класс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Стартовый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Полугодовой контроль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Итоговый контроль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 xml:space="preserve">Динамика </w:t>
            </w:r>
          </w:p>
        </w:tc>
      </w:tr>
      <w:tr w:rsidR="005B10A0" w:rsidRPr="00A23945" w:rsidTr="00A23945">
        <w:trPr>
          <w:trHeight w:val="150"/>
        </w:trPr>
        <w:tc>
          <w:tcPr>
            <w:tcW w:w="1063" w:type="dxa"/>
            <w:vMerge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18"/>
                <w:lang w:eastAsia="en-US"/>
              </w:rPr>
              <w:t>Успев-сть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18"/>
                <w:lang w:eastAsia="en-US"/>
              </w:rPr>
              <w:t>качество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18"/>
                <w:lang w:eastAsia="en-US"/>
              </w:rPr>
              <w:t>Успев-сть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18"/>
                <w:lang w:eastAsia="en-US"/>
              </w:rPr>
              <w:t>качество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18"/>
                <w:lang w:eastAsia="en-US"/>
              </w:rPr>
              <w:t>Успев-сть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18"/>
                <w:lang w:eastAsia="en-US"/>
              </w:rPr>
              <w:t>качество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18"/>
                <w:lang w:eastAsia="en-US"/>
              </w:rPr>
              <w:t>Успев-сть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18"/>
                <w:lang w:eastAsia="en-US"/>
              </w:rPr>
              <w:t>качество</w:t>
            </w:r>
          </w:p>
        </w:tc>
      </w:tr>
      <w:tr w:rsidR="005B10A0" w:rsidRPr="00A23945" w:rsidTr="00A23945"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5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83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58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92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54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83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33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+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-</w:t>
            </w:r>
          </w:p>
        </w:tc>
      </w:tr>
      <w:tr w:rsidR="005B10A0" w:rsidRPr="00A23945" w:rsidTr="00A23945"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6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81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36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81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38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76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38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-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</w:p>
        </w:tc>
      </w:tr>
      <w:tr w:rsidR="005B10A0" w:rsidRPr="00A23945" w:rsidTr="00A23945"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7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86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57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80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60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80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60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</w:p>
        </w:tc>
      </w:tr>
      <w:tr w:rsidR="005B10A0" w:rsidRPr="00A23945" w:rsidTr="00A23945"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8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57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14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86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29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100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29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+-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</w:p>
        </w:tc>
      </w:tr>
      <w:tr w:rsidR="005B10A0" w:rsidRPr="00A23945" w:rsidTr="00A23945"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9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88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38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94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25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94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41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+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+</w:t>
            </w:r>
          </w:p>
        </w:tc>
      </w:tr>
    </w:tbl>
    <w:p w:rsidR="005B10A0" w:rsidRDefault="005B10A0" w:rsidP="001402C0">
      <w:pPr>
        <w:jc w:val="both"/>
        <w:rPr>
          <w:rFonts w:ascii="Times New Roman" w:hAnsi="Times New Roman"/>
          <w:i/>
          <w:sz w:val="28"/>
        </w:rPr>
      </w:pPr>
    </w:p>
    <w:p w:rsidR="005B10A0" w:rsidRDefault="005B10A0" w:rsidP="001402C0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По русскому языку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5B10A0" w:rsidRPr="00A23945" w:rsidTr="00A23945">
        <w:trPr>
          <w:trHeight w:val="163"/>
        </w:trPr>
        <w:tc>
          <w:tcPr>
            <w:tcW w:w="1063" w:type="dxa"/>
            <w:vMerge w:val="restart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класс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Стартовый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Полугодовой контроль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Итоговый контроль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 xml:space="preserve">Динамика </w:t>
            </w:r>
          </w:p>
        </w:tc>
      </w:tr>
      <w:tr w:rsidR="005B10A0" w:rsidRPr="00A23945" w:rsidTr="00A23945">
        <w:trPr>
          <w:trHeight w:val="150"/>
        </w:trPr>
        <w:tc>
          <w:tcPr>
            <w:tcW w:w="1063" w:type="dxa"/>
            <w:vMerge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18"/>
                <w:lang w:eastAsia="en-US"/>
              </w:rPr>
              <w:t>Успев-сть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18"/>
                <w:lang w:eastAsia="en-US"/>
              </w:rPr>
              <w:t>качество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18"/>
                <w:lang w:eastAsia="en-US"/>
              </w:rPr>
              <w:t>Успев-сть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18"/>
                <w:lang w:eastAsia="en-US"/>
              </w:rPr>
              <w:t>качество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18"/>
                <w:lang w:eastAsia="en-US"/>
              </w:rPr>
              <w:t>Успев-сть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18"/>
                <w:lang w:eastAsia="en-US"/>
              </w:rPr>
              <w:t>качество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18"/>
                <w:lang w:eastAsia="en-US"/>
              </w:rPr>
              <w:t>Успев-сть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18"/>
                <w:lang w:eastAsia="en-US"/>
              </w:rPr>
              <w:t>качество</w:t>
            </w:r>
          </w:p>
        </w:tc>
      </w:tr>
      <w:tr w:rsidR="005B10A0" w:rsidRPr="00A23945" w:rsidTr="00A23945"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5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 xml:space="preserve"> 100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 xml:space="preserve"> 50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 xml:space="preserve"> 100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42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 xml:space="preserve"> 100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 xml:space="preserve"> 50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+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+</w:t>
            </w:r>
          </w:p>
        </w:tc>
      </w:tr>
      <w:tr w:rsidR="005B10A0" w:rsidRPr="00A23945" w:rsidTr="00A23945"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6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 xml:space="preserve"> 100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 xml:space="preserve">46 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100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46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 xml:space="preserve"> 100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 xml:space="preserve"> 46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</w:p>
        </w:tc>
      </w:tr>
      <w:tr w:rsidR="005B10A0" w:rsidRPr="00A23945" w:rsidTr="00A23945"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7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 xml:space="preserve"> 100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 xml:space="preserve">60 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100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60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100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50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-</w:t>
            </w:r>
          </w:p>
        </w:tc>
      </w:tr>
      <w:tr w:rsidR="005B10A0" w:rsidRPr="00A23945" w:rsidTr="00A23945"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8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 xml:space="preserve"> 86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 xml:space="preserve"> 29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86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29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 xml:space="preserve"> 100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 xml:space="preserve"> </w:t>
            </w:r>
            <w:r w:rsidRPr="00A23945">
              <w:rPr>
                <w:rFonts w:ascii="Times New Roman" w:hAnsi="Times New Roman"/>
                <w:sz w:val="28"/>
                <w:lang w:eastAsia="en-US"/>
              </w:rPr>
              <w:t>50%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+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+</w:t>
            </w:r>
          </w:p>
        </w:tc>
      </w:tr>
      <w:tr w:rsidR="005B10A0" w:rsidRPr="00A23945" w:rsidTr="00A23945"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9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82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41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82</w:t>
            </w:r>
          </w:p>
        </w:tc>
        <w:tc>
          <w:tcPr>
            <w:tcW w:w="1063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63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88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63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+</w:t>
            </w:r>
          </w:p>
        </w:tc>
        <w:tc>
          <w:tcPr>
            <w:tcW w:w="106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i/>
                <w:sz w:val="28"/>
                <w:lang w:eastAsia="en-US"/>
              </w:rPr>
              <w:t>+</w:t>
            </w:r>
          </w:p>
        </w:tc>
      </w:tr>
    </w:tbl>
    <w:p w:rsidR="005B10A0" w:rsidRDefault="005B10A0" w:rsidP="00DB29A5">
      <w:pPr>
        <w:ind w:firstLine="709"/>
        <w:jc w:val="both"/>
      </w:pPr>
    </w:p>
    <w:p w:rsidR="005B10A0" w:rsidRPr="003850C0" w:rsidRDefault="005B10A0" w:rsidP="003850C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r w:rsidRPr="003850C0">
        <w:rPr>
          <w:rFonts w:ascii="Times New Roman" w:hAnsi="Times New Roman"/>
          <w:sz w:val="28"/>
          <w:szCs w:val="28"/>
        </w:rPr>
        <w:t xml:space="preserve">Таким образом, учитывая всю совокупность проявленных школьниками предметных умений по математике и русскому языку, можно заключить, что около 90% учащихся </w:t>
      </w:r>
      <w:r>
        <w:rPr>
          <w:rFonts w:ascii="Times New Roman" w:hAnsi="Times New Roman"/>
          <w:sz w:val="28"/>
          <w:szCs w:val="28"/>
        </w:rPr>
        <w:t>освоили</w:t>
      </w:r>
      <w:r w:rsidRPr="003850C0">
        <w:rPr>
          <w:rFonts w:ascii="Times New Roman" w:hAnsi="Times New Roman"/>
          <w:sz w:val="28"/>
          <w:szCs w:val="28"/>
        </w:rPr>
        <w:t xml:space="preserve"> знания на базовом и повышенном уровнях.</w:t>
      </w:r>
    </w:p>
    <w:p w:rsidR="005B10A0" w:rsidRPr="003850C0" w:rsidRDefault="005B10A0" w:rsidP="003850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850C0">
        <w:rPr>
          <w:rFonts w:ascii="Times New Roman" w:hAnsi="Times New Roman"/>
          <w:sz w:val="28"/>
          <w:szCs w:val="28"/>
        </w:rPr>
        <w:t xml:space="preserve">В то же время, примерно каждый десятый ученик не продемонстрировал необходимые предметные  умения и навыки (отрицательная динамика между показателями значительна в части усвоения математических знаний учащихся 5 класса). Отсутствие базовых умений у этих обучающихся будет являться серьезным препятствием в ходе дальнейшего обучения и потребует у педагогов школы дополнительных усилий для обеспечения условий, способствующих развитию школьников. </w:t>
      </w:r>
    </w:p>
    <w:p w:rsidR="005B10A0" w:rsidRDefault="005B10A0" w:rsidP="00845591">
      <w:pPr>
        <w:jc w:val="both"/>
        <w:rPr>
          <w:rFonts w:ascii="Times New Roman" w:hAnsi="Times New Roman"/>
          <w:i/>
          <w:sz w:val="28"/>
        </w:rPr>
      </w:pPr>
    </w:p>
    <w:p w:rsidR="005B10A0" w:rsidRDefault="005B10A0" w:rsidP="00845591">
      <w:pPr>
        <w:jc w:val="both"/>
        <w:rPr>
          <w:rFonts w:ascii="Times New Roman" w:hAnsi="Times New Roman"/>
          <w:b/>
          <w:sz w:val="28"/>
        </w:rPr>
      </w:pPr>
      <w:r w:rsidRPr="00845591">
        <w:rPr>
          <w:rFonts w:ascii="Times New Roman" w:hAnsi="Times New Roman"/>
          <w:b/>
          <w:sz w:val="28"/>
        </w:rPr>
        <w:t>4.4. Анализ промежуточной аттестации и итогов учебного года.</w:t>
      </w:r>
    </w:p>
    <w:p w:rsidR="005B10A0" w:rsidRDefault="005B10A0" w:rsidP="0084559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4.4.1.</w:t>
      </w:r>
      <w:r w:rsidRPr="005829E3">
        <w:rPr>
          <w:rFonts w:ascii="Times New Roman" w:hAnsi="Times New Roman"/>
          <w:b/>
          <w:sz w:val="28"/>
        </w:rPr>
        <w:t xml:space="preserve"> </w:t>
      </w:r>
      <w:r w:rsidRPr="00845591">
        <w:rPr>
          <w:rFonts w:ascii="Times New Roman" w:hAnsi="Times New Roman"/>
          <w:b/>
          <w:sz w:val="28"/>
        </w:rPr>
        <w:t>Анализ промежуточной аттестации</w:t>
      </w:r>
    </w:p>
    <w:p w:rsidR="005B10A0" w:rsidRDefault="005B10A0" w:rsidP="00845591">
      <w:pPr>
        <w:jc w:val="both"/>
        <w:rPr>
          <w:rFonts w:ascii="Times New Roman" w:hAnsi="Times New Roman"/>
          <w:sz w:val="28"/>
        </w:rPr>
      </w:pPr>
      <w:r w:rsidRPr="007E68B7">
        <w:rPr>
          <w:rFonts w:ascii="Times New Roman" w:hAnsi="Times New Roman"/>
          <w:sz w:val="28"/>
        </w:rPr>
        <w:t xml:space="preserve">Промежуточная </w:t>
      </w:r>
      <w:r>
        <w:rPr>
          <w:rFonts w:ascii="Times New Roman" w:hAnsi="Times New Roman"/>
          <w:sz w:val="28"/>
        </w:rPr>
        <w:t>аттестация одна из составляющих системы определения качества образования в школе, важнейшая форма контроля за уровнем освоения образовательных программ.</w:t>
      </w:r>
    </w:p>
    <w:p w:rsidR="005B10A0" w:rsidRDefault="005B10A0" w:rsidP="0084559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 положением о проведении промежуточной аттестации педколлектив провел следующие мероприятия:</w:t>
      </w:r>
    </w:p>
    <w:p w:rsidR="005B10A0" w:rsidRDefault="005B10A0" w:rsidP="00D31DB2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Проведена разъяснительная работа с участниками образовательного процесса по организованному заывершению учебного года, подготовке и проведению промежуточной аттестации;</w:t>
      </w:r>
    </w:p>
    <w:p w:rsidR="005B10A0" w:rsidRDefault="005B10A0" w:rsidP="00D31DB2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Составлены и утверждены измерители для проведения письменных и устных экзаменов;</w:t>
      </w:r>
    </w:p>
    <w:p w:rsidR="005B10A0" w:rsidRDefault="005B10A0" w:rsidP="00D31DB2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Определены сроки и порядок проведения письменных и устных экзаменов;</w:t>
      </w:r>
    </w:p>
    <w:p w:rsidR="005B10A0" w:rsidRPr="00D31DB2" w:rsidRDefault="005B10A0" w:rsidP="00D31DB2">
      <w:pPr>
        <w:pStyle w:val="ListParagraph"/>
        <w:ind w:left="1620"/>
        <w:jc w:val="both"/>
        <w:rPr>
          <w:rFonts w:ascii="Times New Roman" w:hAnsi="Times New Roman"/>
          <w:sz w:val="28"/>
        </w:rPr>
      </w:pPr>
    </w:p>
    <w:p w:rsidR="005B10A0" w:rsidRDefault="005B10A0" w:rsidP="0084559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Промежуточную аттестацию в 2014-2015 учебном году во 2 – 8 классах проходили 80 учащихся школы.</w:t>
      </w:r>
    </w:p>
    <w:p w:rsidR="005B10A0" w:rsidRDefault="005B10A0" w:rsidP="0084559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Выбор предметов на промежуточную аттестацию обусловлен различными причинами:</w:t>
      </w:r>
    </w:p>
    <w:p w:rsidR="005B10A0" w:rsidRDefault="005B10A0" w:rsidP="0084559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это предметы, изучение которых является базой для дальнейшего обучения;</w:t>
      </w:r>
    </w:p>
    <w:p w:rsidR="005B10A0" w:rsidRDefault="005B10A0" w:rsidP="00B27278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это предметы, которые являются обязательными при прохождении государственной итоговой аттестации;</w:t>
      </w:r>
    </w:p>
    <w:p w:rsidR="005B10A0" w:rsidRDefault="005B10A0" w:rsidP="0084559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это предметы, по которым учащиеся испытывают наибольшие трудности.</w:t>
      </w:r>
    </w:p>
    <w:p w:rsidR="005B10A0" w:rsidRDefault="005B10A0" w:rsidP="0084559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и проведение промежуточной аттестации в ОУ осуществлялось в рамках нормативно-правовых документов, замечаний о нарушении процедуры аттестации нет.</w:t>
      </w:r>
    </w:p>
    <w:p w:rsidR="005B10A0" w:rsidRDefault="005B10A0" w:rsidP="00845591">
      <w:pPr>
        <w:jc w:val="both"/>
        <w:rPr>
          <w:rFonts w:ascii="Times New Roman" w:hAnsi="Times New Roman"/>
          <w:sz w:val="28"/>
        </w:rPr>
      </w:pPr>
    </w:p>
    <w:p w:rsidR="005B10A0" w:rsidRDefault="005B10A0" w:rsidP="0084559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промежуточной аттестации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5"/>
        <w:gridCol w:w="2229"/>
        <w:gridCol w:w="942"/>
        <w:gridCol w:w="1030"/>
        <w:gridCol w:w="1837"/>
        <w:gridCol w:w="1244"/>
        <w:gridCol w:w="1244"/>
      </w:tblGrid>
      <w:tr w:rsidR="005B10A0" w:rsidRPr="00A23945" w:rsidTr="00A23945">
        <w:trPr>
          <w:trHeight w:val="501"/>
        </w:trPr>
        <w:tc>
          <w:tcPr>
            <w:tcW w:w="1045" w:type="dxa"/>
            <w:vMerge w:val="restart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класс</w:t>
            </w:r>
          </w:p>
        </w:tc>
        <w:tc>
          <w:tcPr>
            <w:tcW w:w="2229" w:type="dxa"/>
            <w:vMerge w:val="restart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предмет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качество</w:t>
            </w:r>
          </w:p>
        </w:tc>
        <w:tc>
          <w:tcPr>
            <w:tcW w:w="1837" w:type="dxa"/>
            <w:vMerge w:val="restart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Соответствие годовой оценке</w:t>
            </w:r>
          </w:p>
        </w:tc>
        <w:tc>
          <w:tcPr>
            <w:tcW w:w="1244" w:type="dxa"/>
            <w:vMerge w:val="restart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Оценка выше годовой</w:t>
            </w:r>
          </w:p>
        </w:tc>
        <w:tc>
          <w:tcPr>
            <w:tcW w:w="1244" w:type="dxa"/>
            <w:vMerge w:val="restart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Оценка ниже годовой</w:t>
            </w:r>
          </w:p>
        </w:tc>
      </w:tr>
      <w:tr w:rsidR="005B10A0" w:rsidRPr="00A23945" w:rsidTr="00A23945">
        <w:trPr>
          <w:trHeight w:val="463"/>
        </w:trPr>
        <w:tc>
          <w:tcPr>
            <w:tcW w:w="1045" w:type="dxa"/>
            <w:vMerge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229" w:type="dxa"/>
            <w:vMerge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За год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Пром. Ат.</w:t>
            </w:r>
          </w:p>
        </w:tc>
        <w:tc>
          <w:tcPr>
            <w:tcW w:w="1837" w:type="dxa"/>
            <w:vMerge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244" w:type="dxa"/>
            <w:vMerge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244" w:type="dxa"/>
            <w:vMerge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5B10A0" w:rsidRPr="00A23945" w:rsidTr="00A23945">
        <w:tc>
          <w:tcPr>
            <w:tcW w:w="1045" w:type="dxa"/>
            <w:vMerge w:val="restart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2</w:t>
            </w:r>
          </w:p>
        </w:tc>
        <w:tc>
          <w:tcPr>
            <w:tcW w:w="2229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 xml:space="preserve">Математика </w:t>
            </w:r>
          </w:p>
        </w:tc>
        <w:tc>
          <w:tcPr>
            <w:tcW w:w="942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71%</w:t>
            </w:r>
          </w:p>
        </w:tc>
        <w:tc>
          <w:tcPr>
            <w:tcW w:w="1030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71%</w:t>
            </w:r>
          </w:p>
        </w:tc>
        <w:tc>
          <w:tcPr>
            <w:tcW w:w="1837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100%</w:t>
            </w:r>
          </w:p>
        </w:tc>
        <w:tc>
          <w:tcPr>
            <w:tcW w:w="124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0%</w:t>
            </w:r>
          </w:p>
        </w:tc>
        <w:tc>
          <w:tcPr>
            <w:tcW w:w="124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0%</w:t>
            </w:r>
          </w:p>
        </w:tc>
      </w:tr>
      <w:tr w:rsidR="005B10A0" w:rsidRPr="00A23945" w:rsidTr="00A23945">
        <w:tc>
          <w:tcPr>
            <w:tcW w:w="1045" w:type="dxa"/>
            <w:vMerge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229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Русский язык</w:t>
            </w:r>
          </w:p>
        </w:tc>
        <w:tc>
          <w:tcPr>
            <w:tcW w:w="942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53%</w:t>
            </w:r>
          </w:p>
        </w:tc>
        <w:tc>
          <w:tcPr>
            <w:tcW w:w="1030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53%</w:t>
            </w:r>
          </w:p>
        </w:tc>
        <w:tc>
          <w:tcPr>
            <w:tcW w:w="1837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100%</w:t>
            </w:r>
          </w:p>
        </w:tc>
        <w:tc>
          <w:tcPr>
            <w:tcW w:w="124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0%</w:t>
            </w:r>
          </w:p>
        </w:tc>
        <w:tc>
          <w:tcPr>
            <w:tcW w:w="124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0%</w:t>
            </w:r>
          </w:p>
        </w:tc>
      </w:tr>
      <w:tr w:rsidR="005B10A0" w:rsidRPr="00A23945" w:rsidTr="00A23945">
        <w:tc>
          <w:tcPr>
            <w:tcW w:w="1045" w:type="dxa"/>
            <w:vMerge w:val="restart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2229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 xml:space="preserve">Математика </w:t>
            </w:r>
          </w:p>
        </w:tc>
        <w:tc>
          <w:tcPr>
            <w:tcW w:w="942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66,5%</w:t>
            </w:r>
          </w:p>
        </w:tc>
        <w:tc>
          <w:tcPr>
            <w:tcW w:w="1030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75%</w:t>
            </w:r>
          </w:p>
        </w:tc>
        <w:tc>
          <w:tcPr>
            <w:tcW w:w="1837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90%</w:t>
            </w:r>
          </w:p>
        </w:tc>
        <w:tc>
          <w:tcPr>
            <w:tcW w:w="124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10%</w:t>
            </w:r>
          </w:p>
        </w:tc>
        <w:tc>
          <w:tcPr>
            <w:tcW w:w="124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0%</w:t>
            </w:r>
          </w:p>
        </w:tc>
      </w:tr>
      <w:tr w:rsidR="005B10A0" w:rsidRPr="00A23945" w:rsidTr="00A23945">
        <w:tc>
          <w:tcPr>
            <w:tcW w:w="1045" w:type="dxa"/>
            <w:vMerge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229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Русский язык</w:t>
            </w:r>
          </w:p>
        </w:tc>
        <w:tc>
          <w:tcPr>
            <w:tcW w:w="942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75%</w:t>
            </w:r>
          </w:p>
        </w:tc>
        <w:tc>
          <w:tcPr>
            <w:tcW w:w="1030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100%</w:t>
            </w:r>
          </w:p>
        </w:tc>
        <w:tc>
          <w:tcPr>
            <w:tcW w:w="1837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85%</w:t>
            </w:r>
          </w:p>
        </w:tc>
        <w:tc>
          <w:tcPr>
            <w:tcW w:w="124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15%</w:t>
            </w:r>
          </w:p>
        </w:tc>
        <w:tc>
          <w:tcPr>
            <w:tcW w:w="124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0%</w:t>
            </w:r>
          </w:p>
        </w:tc>
      </w:tr>
      <w:tr w:rsidR="005B10A0" w:rsidRPr="00A23945" w:rsidTr="00A23945">
        <w:tc>
          <w:tcPr>
            <w:tcW w:w="1045" w:type="dxa"/>
            <w:vMerge w:val="restart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4</w:t>
            </w:r>
          </w:p>
        </w:tc>
        <w:tc>
          <w:tcPr>
            <w:tcW w:w="2229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 xml:space="preserve">Математика </w:t>
            </w:r>
          </w:p>
        </w:tc>
        <w:tc>
          <w:tcPr>
            <w:tcW w:w="942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67%</w:t>
            </w:r>
          </w:p>
        </w:tc>
        <w:tc>
          <w:tcPr>
            <w:tcW w:w="1030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67%</w:t>
            </w:r>
          </w:p>
        </w:tc>
        <w:tc>
          <w:tcPr>
            <w:tcW w:w="1837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100%</w:t>
            </w:r>
          </w:p>
        </w:tc>
        <w:tc>
          <w:tcPr>
            <w:tcW w:w="124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0%</w:t>
            </w:r>
          </w:p>
        </w:tc>
        <w:tc>
          <w:tcPr>
            <w:tcW w:w="124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0%</w:t>
            </w:r>
          </w:p>
        </w:tc>
      </w:tr>
      <w:tr w:rsidR="005B10A0" w:rsidRPr="00A23945" w:rsidTr="00A23945"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229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Русский язык</w:t>
            </w:r>
          </w:p>
        </w:tc>
        <w:tc>
          <w:tcPr>
            <w:tcW w:w="942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78%</w:t>
            </w:r>
          </w:p>
        </w:tc>
        <w:tc>
          <w:tcPr>
            <w:tcW w:w="1030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78%</w:t>
            </w:r>
          </w:p>
        </w:tc>
        <w:tc>
          <w:tcPr>
            <w:tcW w:w="1837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100%</w:t>
            </w:r>
          </w:p>
        </w:tc>
        <w:tc>
          <w:tcPr>
            <w:tcW w:w="124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0%</w:t>
            </w:r>
          </w:p>
        </w:tc>
        <w:tc>
          <w:tcPr>
            <w:tcW w:w="124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0%</w:t>
            </w:r>
          </w:p>
        </w:tc>
      </w:tr>
      <w:tr w:rsidR="005B10A0" w:rsidRPr="00A23945" w:rsidTr="00A23945">
        <w:tc>
          <w:tcPr>
            <w:tcW w:w="1045" w:type="dxa"/>
            <w:vMerge w:val="restart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5</w:t>
            </w:r>
          </w:p>
        </w:tc>
        <w:tc>
          <w:tcPr>
            <w:tcW w:w="2229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 xml:space="preserve">Математика </w:t>
            </w:r>
          </w:p>
        </w:tc>
        <w:tc>
          <w:tcPr>
            <w:tcW w:w="942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42%</w:t>
            </w:r>
          </w:p>
        </w:tc>
        <w:tc>
          <w:tcPr>
            <w:tcW w:w="1030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33,3%</w:t>
            </w:r>
          </w:p>
        </w:tc>
        <w:tc>
          <w:tcPr>
            <w:tcW w:w="1837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90%</w:t>
            </w:r>
          </w:p>
        </w:tc>
        <w:tc>
          <w:tcPr>
            <w:tcW w:w="124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0%</w:t>
            </w:r>
          </w:p>
        </w:tc>
        <w:tc>
          <w:tcPr>
            <w:tcW w:w="124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10%</w:t>
            </w:r>
          </w:p>
        </w:tc>
      </w:tr>
      <w:tr w:rsidR="005B10A0" w:rsidRPr="00A23945" w:rsidTr="00A23945">
        <w:tc>
          <w:tcPr>
            <w:tcW w:w="1045" w:type="dxa"/>
            <w:vMerge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229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Иностранный язык</w:t>
            </w:r>
          </w:p>
        </w:tc>
        <w:tc>
          <w:tcPr>
            <w:tcW w:w="942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42%</w:t>
            </w:r>
          </w:p>
        </w:tc>
        <w:tc>
          <w:tcPr>
            <w:tcW w:w="1030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40%</w:t>
            </w:r>
          </w:p>
        </w:tc>
        <w:tc>
          <w:tcPr>
            <w:tcW w:w="1837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100%</w:t>
            </w:r>
          </w:p>
        </w:tc>
        <w:tc>
          <w:tcPr>
            <w:tcW w:w="124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0%</w:t>
            </w:r>
          </w:p>
        </w:tc>
        <w:tc>
          <w:tcPr>
            <w:tcW w:w="124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0%</w:t>
            </w:r>
          </w:p>
        </w:tc>
      </w:tr>
      <w:tr w:rsidR="005B10A0" w:rsidRPr="00A23945" w:rsidTr="00A23945">
        <w:tc>
          <w:tcPr>
            <w:tcW w:w="1045" w:type="dxa"/>
            <w:vMerge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229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Физическая культура</w:t>
            </w:r>
          </w:p>
        </w:tc>
        <w:tc>
          <w:tcPr>
            <w:tcW w:w="942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100%</w:t>
            </w:r>
          </w:p>
        </w:tc>
        <w:tc>
          <w:tcPr>
            <w:tcW w:w="1030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92%</w:t>
            </w:r>
          </w:p>
        </w:tc>
        <w:tc>
          <w:tcPr>
            <w:tcW w:w="1837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92%</w:t>
            </w:r>
          </w:p>
        </w:tc>
        <w:tc>
          <w:tcPr>
            <w:tcW w:w="124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0%</w:t>
            </w:r>
          </w:p>
        </w:tc>
        <w:tc>
          <w:tcPr>
            <w:tcW w:w="124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8%</w:t>
            </w:r>
          </w:p>
        </w:tc>
      </w:tr>
      <w:tr w:rsidR="005B10A0" w:rsidRPr="00A23945" w:rsidTr="00A23945">
        <w:tc>
          <w:tcPr>
            <w:tcW w:w="1045" w:type="dxa"/>
            <w:vMerge w:val="restart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6</w:t>
            </w:r>
          </w:p>
        </w:tc>
        <w:tc>
          <w:tcPr>
            <w:tcW w:w="2229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 xml:space="preserve">Математика </w:t>
            </w:r>
          </w:p>
        </w:tc>
        <w:tc>
          <w:tcPr>
            <w:tcW w:w="942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54%</w:t>
            </w:r>
          </w:p>
        </w:tc>
        <w:tc>
          <w:tcPr>
            <w:tcW w:w="1030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38,5%</w:t>
            </w:r>
          </w:p>
        </w:tc>
        <w:tc>
          <w:tcPr>
            <w:tcW w:w="1837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85%</w:t>
            </w:r>
          </w:p>
        </w:tc>
        <w:tc>
          <w:tcPr>
            <w:tcW w:w="124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0%</w:t>
            </w:r>
          </w:p>
        </w:tc>
        <w:tc>
          <w:tcPr>
            <w:tcW w:w="124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15%</w:t>
            </w:r>
          </w:p>
        </w:tc>
      </w:tr>
      <w:tr w:rsidR="005B10A0" w:rsidRPr="00A23945" w:rsidTr="00A23945">
        <w:tc>
          <w:tcPr>
            <w:tcW w:w="1045" w:type="dxa"/>
            <w:vMerge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229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Русский язык</w:t>
            </w:r>
          </w:p>
        </w:tc>
        <w:tc>
          <w:tcPr>
            <w:tcW w:w="942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47%</w:t>
            </w:r>
          </w:p>
        </w:tc>
        <w:tc>
          <w:tcPr>
            <w:tcW w:w="1030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46%</w:t>
            </w:r>
          </w:p>
        </w:tc>
        <w:tc>
          <w:tcPr>
            <w:tcW w:w="1837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100%</w:t>
            </w:r>
          </w:p>
        </w:tc>
        <w:tc>
          <w:tcPr>
            <w:tcW w:w="124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0%</w:t>
            </w:r>
          </w:p>
        </w:tc>
        <w:tc>
          <w:tcPr>
            <w:tcW w:w="124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0%</w:t>
            </w:r>
          </w:p>
        </w:tc>
      </w:tr>
      <w:tr w:rsidR="005B10A0" w:rsidRPr="00A23945" w:rsidTr="00A23945">
        <w:tc>
          <w:tcPr>
            <w:tcW w:w="1045" w:type="dxa"/>
            <w:vMerge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229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 xml:space="preserve">История </w:t>
            </w:r>
          </w:p>
        </w:tc>
        <w:tc>
          <w:tcPr>
            <w:tcW w:w="942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38,5%</w:t>
            </w:r>
          </w:p>
        </w:tc>
        <w:tc>
          <w:tcPr>
            <w:tcW w:w="1030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31%</w:t>
            </w:r>
          </w:p>
        </w:tc>
        <w:tc>
          <w:tcPr>
            <w:tcW w:w="1837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90%</w:t>
            </w:r>
          </w:p>
        </w:tc>
        <w:tc>
          <w:tcPr>
            <w:tcW w:w="124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0%</w:t>
            </w:r>
          </w:p>
        </w:tc>
        <w:tc>
          <w:tcPr>
            <w:tcW w:w="124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10%</w:t>
            </w:r>
          </w:p>
        </w:tc>
      </w:tr>
      <w:tr w:rsidR="005B10A0" w:rsidRPr="00A23945" w:rsidTr="00A23945">
        <w:tc>
          <w:tcPr>
            <w:tcW w:w="1045" w:type="dxa"/>
            <w:vMerge w:val="restart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7</w:t>
            </w:r>
          </w:p>
        </w:tc>
        <w:tc>
          <w:tcPr>
            <w:tcW w:w="2229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 xml:space="preserve">Математика </w:t>
            </w:r>
          </w:p>
        </w:tc>
        <w:tc>
          <w:tcPr>
            <w:tcW w:w="942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70%</w:t>
            </w:r>
          </w:p>
        </w:tc>
        <w:tc>
          <w:tcPr>
            <w:tcW w:w="1030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60%</w:t>
            </w:r>
          </w:p>
        </w:tc>
        <w:tc>
          <w:tcPr>
            <w:tcW w:w="1837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90%</w:t>
            </w:r>
          </w:p>
        </w:tc>
        <w:tc>
          <w:tcPr>
            <w:tcW w:w="124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0%</w:t>
            </w:r>
          </w:p>
        </w:tc>
        <w:tc>
          <w:tcPr>
            <w:tcW w:w="124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10%</w:t>
            </w:r>
          </w:p>
        </w:tc>
      </w:tr>
      <w:tr w:rsidR="005B10A0" w:rsidRPr="00A23945" w:rsidTr="00A23945"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229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Русский язык</w:t>
            </w:r>
          </w:p>
        </w:tc>
        <w:tc>
          <w:tcPr>
            <w:tcW w:w="942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60%</w:t>
            </w:r>
          </w:p>
        </w:tc>
        <w:tc>
          <w:tcPr>
            <w:tcW w:w="1030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50%</w:t>
            </w:r>
          </w:p>
        </w:tc>
        <w:tc>
          <w:tcPr>
            <w:tcW w:w="1837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90%</w:t>
            </w:r>
          </w:p>
        </w:tc>
        <w:tc>
          <w:tcPr>
            <w:tcW w:w="124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0%</w:t>
            </w:r>
          </w:p>
        </w:tc>
        <w:tc>
          <w:tcPr>
            <w:tcW w:w="124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10%</w:t>
            </w:r>
          </w:p>
        </w:tc>
      </w:tr>
      <w:tr w:rsidR="005B10A0" w:rsidRPr="00A23945" w:rsidTr="00A23945">
        <w:tc>
          <w:tcPr>
            <w:tcW w:w="1045" w:type="dxa"/>
            <w:vMerge w:val="restart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8</w:t>
            </w:r>
          </w:p>
        </w:tc>
        <w:tc>
          <w:tcPr>
            <w:tcW w:w="2229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Математика</w:t>
            </w:r>
          </w:p>
        </w:tc>
        <w:tc>
          <w:tcPr>
            <w:tcW w:w="942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29%</w:t>
            </w:r>
          </w:p>
        </w:tc>
        <w:tc>
          <w:tcPr>
            <w:tcW w:w="1030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29%</w:t>
            </w:r>
          </w:p>
        </w:tc>
        <w:tc>
          <w:tcPr>
            <w:tcW w:w="1837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100%</w:t>
            </w:r>
          </w:p>
        </w:tc>
        <w:tc>
          <w:tcPr>
            <w:tcW w:w="124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0%</w:t>
            </w:r>
          </w:p>
        </w:tc>
        <w:tc>
          <w:tcPr>
            <w:tcW w:w="124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0%</w:t>
            </w:r>
          </w:p>
        </w:tc>
      </w:tr>
      <w:tr w:rsidR="005B10A0" w:rsidRPr="00A23945" w:rsidTr="00A23945">
        <w:tc>
          <w:tcPr>
            <w:tcW w:w="1045" w:type="dxa"/>
            <w:vMerge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229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 xml:space="preserve">Обществознание </w:t>
            </w:r>
          </w:p>
        </w:tc>
        <w:tc>
          <w:tcPr>
            <w:tcW w:w="942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57%</w:t>
            </w:r>
          </w:p>
        </w:tc>
        <w:tc>
          <w:tcPr>
            <w:tcW w:w="1030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57%</w:t>
            </w:r>
          </w:p>
        </w:tc>
        <w:tc>
          <w:tcPr>
            <w:tcW w:w="1837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100%</w:t>
            </w:r>
          </w:p>
        </w:tc>
        <w:tc>
          <w:tcPr>
            <w:tcW w:w="124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0%</w:t>
            </w:r>
          </w:p>
        </w:tc>
        <w:tc>
          <w:tcPr>
            <w:tcW w:w="1244" w:type="dxa"/>
          </w:tcPr>
          <w:p w:rsidR="005B10A0" w:rsidRPr="00A23945" w:rsidRDefault="005B10A0" w:rsidP="00A23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8"/>
                <w:lang w:eastAsia="en-US"/>
              </w:rPr>
              <w:t>0%</w:t>
            </w:r>
          </w:p>
        </w:tc>
      </w:tr>
    </w:tbl>
    <w:p w:rsidR="005B10A0" w:rsidRPr="004D4529" w:rsidRDefault="005B10A0" w:rsidP="00F56FB5">
      <w:pPr>
        <w:ind w:left="142" w:right="-56" w:firstLine="709"/>
        <w:jc w:val="both"/>
        <w:rPr>
          <w:rFonts w:ascii="Times New Roman" w:hAnsi="Times New Roman"/>
          <w:sz w:val="28"/>
          <w:szCs w:val="28"/>
        </w:rPr>
      </w:pPr>
      <w:r w:rsidRPr="004D4529">
        <w:rPr>
          <w:rFonts w:ascii="Times New Roman" w:hAnsi="Times New Roman"/>
          <w:sz w:val="28"/>
          <w:szCs w:val="28"/>
        </w:rPr>
        <w:t>Прошли аттестацию по обязательным предметам 100 % от всех учащихся 5-8 классов, справились первично 92 % из числа аттестовавшихся, после повторной аттестации 99%, один учащийся не справился по двум предметам и оставлен на повторное обучение во 2 классе.</w:t>
      </w:r>
    </w:p>
    <w:p w:rsidR="005B10A0" w:rsidRPr="004D4529" w:rsidRDefault="005B10A0" w:rsidP="004D4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529">
        <w:rPr>
          <w:rFonts w:ascii="Times New Roman" w:hAnsi="Times New Roman"/>
          <w:sz w:val="28"/>
          <w:szCs w:val="28"/>
        </w:rPr>
        <w:t xml:space="preserve">           В целом итоги промежуточной аттестации соответствуют базовому уровню знаний учащихся, их возможностям и способностям, выбранным для промежуточной аттестации, также соответствует требованиям программы.</w:t>
      </w:r>
    </w:p>
    <w:p w:rsidR="005B10A0" w:rsidRPr="004D4529" w:rsidRDefault="005B10A0" w:rsidP="004D45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0A0" w:rsidRPr="004D4529" w:rsidRDefault="005B10A0" w:rsidP="004D4529">
      <w:pPr>
        <w:jc w:val="both"/>
        <w:rPr>
          <w:rFonts w:ascii="Times New Roman" w:hAnsi="Times New Roman"/>
          <w:sz w:val="28"/>
          <w:szCs w:val="28"/>
        </w:rPr>
      </w:pPr>
      <w:r w:rsidRPr="004D4529">
        <w:rPr>
          <w:rFonts w:ascii="Times New Roman" w:hAnsi="Times New Roman"/>
          <w:sz w:val="28"/>
          <w:szCs w:val="28"/>
        </w:rPr>
        <w:t xml:space="preserve">           Все экзаменационные и итоговые работы проанализированы; с учащимися, получившими низкие результаты, была организована индивидуальная работа для коррекции и ликвидации пробелов в ЗУН.</w:t>
      </w:r>
    </w:p>
    <w:p w:rsidR="005B10A0" w:rsidRDefault="005B10A0" w:rsidP="00845591">
      <w:pPr>
        <w:jc w:val="both"/>
        <w:rPr>
          <w:rFonts w:ascii="Times New Roman" w:hAnsi="Times New Roman"/>
          <w:sz w:val="28"/>
        </w:rPr>
      </w:pPr>
    </w:p>
    <w:p w:rsidR="005B10A0" w:rsidRDefault="005B10A0" w:rsidP="0084559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4.4.2.</w:t>
      </w:r>
      <w:r w:rsidRPr="005829E3">
        <w:rPr>
          <w:rFonts w:ascii="Times New Roman" w:hAnsi="Times New Roman"/>
          <w:b/>
          <w:sz w:val="28"/>
        </w:rPr>
        <w:t xml:space="preserve"> </w:t>
      </w:r>
      <w:r w:rsidRPr="00845591">
        <w:rPr>
          <w:rFonts w:ascii="Times New Roman" w:hAnsi="Times New Roman"/>
          <w:b/>
          <w:sz w:val="28"/>
        </w:rPr>
        <w:t>Анализ итогов учебного года</w:t>
      </w:r>
    </w:p>
    <w:p w:rsidR="005B10A0" w:rsidRPr="004D4529" w:rsidRDefault="005B10A0" w:rsidP="00474F19">
      <w:pPr>
        <w:pStyle w:val="Default"/>
        <w:jc w:val="both"/>
        <w:rPr>
          <w:color w:val="auto"/>
          <w:sz w:val="28"/>
          <w:szCs w:val="28"/>
        </w:rPr>
      </w:pPr>
      <w:r w:rsidRPr="004D4529">
        <w:rPr>
          <w:sz w:val="28"/>
          <w:szCs w:val="28"/>
        </w:rPr>
        <w:t xml:space="preserve">  </w:t>
      </w:r>
      <w:r w:rsidRPr="004D4529">
        <w:rPr>
          <w:color w:val="FF0000"/>
          <w:sz w:val="28"/>
          <w:szCs w:val="28"/>
        </w:rPr>
        <w:t xml:space="preserve">        </w:t>
      </w:r>
      <w:r w:rsidRPr="004D4529">
        <w:rPr>
          <w:color w:val="auto"/>
          <w:sz w:val="28"/>
          <w:szCs w:val="28"/>
        </w:rPr>
        <w:t>Показателем уровня усвоения знаний обучающихся 2-9 классов (1 класс – безоценочная система) образовательных программ является итоговая успеваемость за год.</w:t>
      </w:r>
    </w:p>
    <w:p w:rsidR="005B10A0" w:rsidRPr="000B6EB9" w:rsidRDefault="005B10A0" w:rsidP="00474F1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5B10A0" w:rsidRPr="000B6EB9" w:rsidRDefault="005B10A0" w:rsidP="00474F1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B6EB9">
        <w:rPr>
          <w:rFonts w:ascii="Times New Roman" w:hAnsi="Times New Roman"/>
          <w:b/>
          <w:i/>
          <w:sz w:val="24"/>
          <w:szCs w:val="24"/>
        </w:rPr>
        <w:t>Результаты обучения в   школе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1304"/>
        <w:gridCol w:w="854"/>
        <w:gridCol w:w="944"/>
        <w:gridCol w:w="756"/>
        <w:gridCol w:w="944"/>
        <w:gridCol w:w="949"/>
        <w:gridCol w:w="940"/>
        <w:gridCol w:w="90"/>
        <w:gridCol w:w="873"/>
        <w:gridCol w:w="844"/>
      </w:tblGrid>
      <w:tr w:rsidR="005B10A0" w:rsidRPr="00A23945" w:rsidTr="00AD18C1">
        <w:trPr>
          <w:trHeight w:val="387"/>
        </w:trPr>
        <w:tc>
          <w:tcPr>
            <w:tcW w:w="561" w:type="pct"/>
            <w:vMerge w:val="restar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81" w:type="pct"/>
            <w:vMerge w:val="restar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Кол-во учащихся на конец года</w:t>
            </w:r>
          </w:p>
        </w:tc>
        <w:tc>
          <w:tcPr>
            <w:tcW w:w="2323" w:type="pct"/>
            <w:gridSpan w:val="5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Успевают на</w:t>
            </w:r>
          </w:p>
        </w:tc>
        <w:tc>
          <w:tcPr>
            <w:tcW w:w="538" w:type="pct"/>
            <w:gridSpan w:val="2"/>
            <w:vMerge w:val="restar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Не аттес</w:t>
            </w:r>
          </w:p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товано</w:t>
            </w:r>
          </w:p>
        </w:tc>
        <w:tc>
          <w:tcPr>
            <w:tcW w:w="456" w:type="pct"/>
            <w:vMerge w:val="restar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% обуч.</w:t>
            </w:r>
          </w:p>
        </w:tc>
        <w:tc>
          <w:tcPr>
            <w:tcW w:w="441" w:type="pct"/>
            <w:vMerge w:val="restar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% кач.</w:t>
            </w:r>
          </w:p>
        </w:tc>
      </w:tr>
      <w:tr w:rsidR="005B10A0" w:rsidRPr="00A23945" w:rsidTr="00AD18C1">
        <w:trPr>
          <w:trHeight w:val="315"/>
        </w:trPr>
        <w:tc>
          <w:tcPr>
            <w:tcW w:w="561" w:type="pct"/>
            <w:vMerge/>
            <w:vAlign w:val="center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vMerge/>
            <w:vAlign w:val="center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с одной «4»</w:t>
            </w:r>
          </w:p>
        </w:tc>
        <w:tc>
          <w:tcPr>
            <w:tcW w:w="395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«4» и «5»</w:t>
            </w:r>
          </w:p>
        </w:tc>
        <w:tc>
          <w:tcPr>
            <w:tcW w:w="493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с одной «3»</w:t>
            </w:r>
          </w:p>
        </w:tc>
        <w:tc>
          <w:tcPr>
            <w:tcW w:w="496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с одной «2»</w:t>
            </w:r>
          </w:p>
        </w:tc>
        <w:tc>
          <w:tcPr>
            <w:tcW w:w="538" w:type="pct"/>
            <w:gridSpan w:val="2"/>
            <w:vMerge/>
            <w:vAlign w:val="center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vAlign w:val="center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vAlign w:val="center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A0" w:rsidRPr="00A23945" w:rsidTr="005829E3">
        <w:tc>
          <w:tcPr>
            <w:tcW w:w="561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8" w:type="pct"/>
            <w:gridSpan w:val="9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Безоценочная система обучения</w:t>
            </w:r>
          </w:p>
        </w:tc>
      </w:tr>
      <w:tr w:rsidR="005B10A0" w:rsidRPr="00A23945" w:rsidTr="00AD18C1">
        <w:tc>
          <w:tcPr>
            <w:tcW w:w="561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</w:tcPr>
          <w:p w:rsidR="005B10A0" w:rsidRPr="00A23945" w:rsidRDefault="005B10A0" w:rsidP="00AD1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6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493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gridSpan w:val="2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441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5B10A0" w:rsidRPr="00A23945" w:rsidTr="00AD18C1">
        <w:tc>
          <w:tcPr>
            <w:tcW w:w="561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1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6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gridSpan w:val="2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1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</w:tr>
      <w:tr w:rsidR="005B10A0" w:rsidRPr="00A23945" w:rsidTr="00AD18C1">
        <w:tc>
          <w:tcPr>
            <w:tcW w:w="561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1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6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9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1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9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03" w:type="pct"/>
            <w:gridSpan w:val="2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1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5B10A0" w:rsidRPr="00A23945" w:rsidTr="00AD18C1">
        <w:tc>
          <w:tcPr>
            <w:tcW w:w="561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94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81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945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46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9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9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5B10A0" w:rsidRPr="00A23945" w:rsidRDefault="005B10A0" w:rsidP="00AD18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94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93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9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6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9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9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03" w:type="pct"/>
            <w:gridSpan w:val="2"/>
          </w:tcPr>
          <w:p w:rsidR="005B10A0" w:rsidRPr="00A23945" w:rsidRDefault="005B10A0" w:rsidP="00AD18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945">
              <w:rPr>
                <w:rFonts w:ascii="Times New Roman" w:hAnsi="Times New Roman"/>
                <w:b/>
                <w:sz w:val="24"/>
                <w:szCs w:val="24"/>
              </w:rPr>
              <w:t>97,4</w:t>
            </w:r>
          </w:p>
        </w:tc>
        <w:tc>
          <w:tcPr>
            <w:tcW w:w="441" w:type="pct"/>
          </w:tcPr>
          <w:p w:rsidR="005B10A0" w:rsidRPr="00A23945" w:rsidRDefault="005B10A0" w:rsidP="00275B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945">
              <w:rPr>
                <w:rFonts w:ascii="Times New Roman" w:hAnsi="Times New Roman"/>
                <w:b/>
                <w:sz w:val="24"/>
                <w:szCs w:val="24"/>
              </w:rPr>
              <w:t>42,1</w:t>
            </w:r>
          </w:p>
        </w:tc>
      </w:tr>
      <w:tr w:rsidR="005B10A0" w:rsidRPr="00A23945" w:rsidTr="00AD18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1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5B10A0" w:rsidRPr="00A23945" w:rsidTr="00AD18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4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AD18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B10A0" w:rsidRPr="00A23945" w:rsidTr="00AD18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1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B10A0" w:rsidRPr="00A23945" w:rsidTr="00AD18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1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7(+1 на дому)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B6E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</w:tr>
      <w:tr w:rsidR="005B10A0" w:rsidRPr="00A23945" w:rsidTr="00AD18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0B6E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</w:tr>
      <w:tr w:rsidR="005B10A0" w:rsidRPr="00A23945" w:rsidTr="00AD18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94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945">
              <w:rPr>
                <w:rFonts w:ascii="Times New Roman" w:hAnsi="Times New Roman"/>
                <w:b/>
                <w:sz w:val="24"/>
                <w:szCs w:val="24"/>
              </w:rPr>
              <w:t>59  (+1 на дому)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94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94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94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9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9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9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94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945">
              <w:rPr>
                <w:rFonts w:ascii="Times New Roman" w:hAnsi="Times New Roman"/>
                <w:b/>
                <w:sz w:val="24"/>
                <w:szCs w:val="24"/>
              </w:rPr>
              <w:t xml:space="preserve">36,5 </w:t>
            </w:r>
          </w:p>
        </w:tc>
      </w:tr>
      <w:tr w:rsidR="005B10A0" w:rsidRPr="00A23945" w:rsidTr="000B6E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94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945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9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94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94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94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945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945">
              <w:rPr>
                <w:rFonts w:ascii="Times New Roman" w:hAnsi="Times New Roman"/>
                <w:b/>
                <w:sz w:val="24"/>
                <w:szCs w:val="24"/>
              </w:rPr>
              <w:t>38,1</w:t>
            </w:r>
          </w:p>
        </w:tc>
      </w:tr>
      <w:tr w:rsidR="005B10A0" w:rsidRPr="00A23945" w:rsidTr="005829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B10A0" w:rsidRPr="00A23945" w:rsidTr="005829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0A0" w:rsidRPr="00A23945" w:rsidRDefault="005B10A0" w:rsidP="00275B6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B10A0" w:rsidRPr="00474F19" w:rsidRDefault="005B10A0" w:rsidP="00474F1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B10A0" w:rsidRPr="004D4529" w:rsidRDefault="005B10A0" w:rsidP="00474F19">
      <w:pPr>
        <w:pStyle w:val="Default"/>
        <w:jc w:val="both"/>
        <w:rPr>
          <w:color w:val="auto"/>
          <w:sz w:val="28"/>
          <w:szCs w:val="28"/>
        </w:rPr>
      </w:pPr>
      <w:r w:rsidRPr="004D4529">
        <w:rPr>
          <w:color w:val="auto"/>
          <w:sz w:val="28"/>
          <w:szCs w:val="28"/>
        </w:rPr>
        <w:t xml:space="preserve">           Всего на конец  учебного года аттестовано  107 человек,    что составляет 99 % от всех учащихся.  Не освоила базовый уровень по математике одна учащаяся    второго класса, по решению ПМПК она оставлена на повторное обучение во втором классе.</w:t>
      </w:r>
    </w:p>
    <w:p w:rsidR="005B10A0" w:rsidRPr="004D4529" w:rsidRDefault="005B10A0" w:rsidP="00474F19">
      <w:pPr>
        <w:pStyle w:val="Default"/>
        <w:jc w:val="both"/>
        <w:rPr>
          <w:color w:val="auto"/>
          <w:sz w:val="28"/>
          <w:szCs w:val="28"/>
        </w:rPr>
      </w:pPr>
      <w:r w:rsidRPr="004D4529">
        <w:rPr>
          <w:color w:val="auto"/>
          <w:sz w:val="28"/>
          <w:szCs w:val="28"/>
        </w:rPr>
        <w:t xml:space="preserve">Отличников – 8,   что составляет 8,2 %  от всех учащихся 2 - 9  классов </w:t>
      </w:r>
    </w:p>
    <w:p w:rsidR="005B10A0" w:rsidRPr="004D4529" w:rsidRDefault="005B10A0" w:rsidP="00474F19">
      <w:pPr>
        <w:pStyle w:val="Default"/>
        <w:jc w:val="both"/>
        <w:rPr>
          <w:color w:val="auto"/>
          <w:sz w:val="28"/>
          <w:szCs w:val="28"/>
        </w:rPr>
      </w:pPr>
      <w:r w:rsidRPr="004D4529">
        <w:rPr>
          <w:color w:val="auto"/>
          <w:sz w:val="28"/>
          <w:szCs w:val="28"/>
        </w:rPr>
        <w:t xml:space="preserve">Всего на «4» и «5» закончили учебный год 29 учеников, что составляет  30 % качества от всех учащихся 2 - 9 классов </w:t>
      </w:r>
    </w:p>
    <w:p w:rsidR="005B10A0" w:rsidRPr="004D4529" w:rsidRDefault="005B10A0" w:rsidP="00474F19">
      <w:pPr>
        <w:pStyle w:val="Default"/>
        <w:jc w:val="both"/>
        <w:rPr>
          <w:color w:val="auto"/>
          <w:sz w:val="28"/>
          <w:szCs w:val="28"/>
        </w:rPr>
      </w:pPr>
      <w:r w:rsidRPr="004D4529">
        <w:rPr>
          <w:color w:val="auto"/>
          <w:sz w:val="28"/>
          <w:szCs w:val="28"/>
        </w:rPr>
        <w:t>С одной  тройкой закончили учебный год 7 человек  из 2- 9 классов, что составляет 5,1  %.</w:t>
      </w:r>
    </w:p>
    <w:p w:rsidR="005B10A0" w:rsidRPr="004D4529" w:rsidRDefault="005B10A0" w:rsidP="00474F19">
      <w:pPr>
        <w:pStyle w:val="Default"/>
        <w:jc w:val="both"/>
        <w:rPr>
          <w:color w:val="auto"/>
          <w:sz w:val="28"/>
          <w:szCs w:val="28"/>
        </w:rPr>
      </w:pPr>
      <w:r w:rsidRPr="004D4529">
        <w:rPr>
          <w:color w:val="auto"/>
          <w:sz w:val="28"/>
          <w:szCs w:val="28"/>
        </w:rPr>
        <w:t xml:space="preserve">Общая успеваемость 99 %.   </w:t>
      </w:r>
    </w:p>
    <w:p w:rsidR="005B10A0" w:rsidRPr="004D4529" w:rsidRDefault="005B10A0" w:rsidP="00474F19">
      <w:pPr>
        <w:pStyle w:val="Default"/>
        <w:jc w:val="both"/>
        <w:rPr>
          <w:color w:val="auto"/>
          <w:sz w:val="28"/>
          <w:szCs w:val="28"/>
        </w:rPr>
      </w:pPr>
      <w:r w:rsidRPr="004D4529">
        <w:rPr>
          <w:color w:val="auto"/>
          <w:sz w:val="28"/>
          <w:szCs w:val="28"/>
        </w:rPr>
        <w:t xml:space="preserve">                Основным показателем, по которому оценивают деятельность образовательного учреждения, является степень обученности школьников и ее динамика за последние годы. Качество деятельности анализируется по количеству успевающих на «4» и «5». </w:t>
      </w:r>
    </w:p>
    <w:p w:rsidR="005B10A0" w:rsidRPr="00900996" w:rsidRDefault="005B10A0" w:rsidP="00474F19">
      <w:pPr>
        <w:pStyle w:val="Default"/>
        <w:jc w:val="both"/>
        <w:rPr>
          <w:color w:val="auto"/>
        </w:rPr>
      </w:pPr>
    </w:p>
    <w:p w:rsidR="005B10A0" w:rsidRPr="00474F19" w:rsidRDefault="005B10A0" w:rsidP="00474F1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F19">
        <w:rPr>
          <w:rFonts w:ascii="Times New Roman" w:hAnsi="Times New Roman"/>
          <w:color w:val="FF0000"/>
          <w:sz w:val="24"/>
          <w:szCs w:val="24"/>
        </w:rPr>
        <w:t xml:space="preserve">                             </w:t>
      </w:r>
      <w:r w:rsidRPr="00A23945">
        <w:rPr>
          <w:rFonts w:ascii="Times New Roman" w:hAnsi="Times New Roman"/>
          <w:noProof/>
          <w:color w:val="FF0000"/>
          <w:sz w:val="24"/>
          <w:szCs w:val="24"/>
        </w:rPr>
        <w:object w:dxaOrig="5809" w:dyaOrig="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3" o:spid="_x0000_i1025" type="#_x0000_t75" style="width:290.25pt;height:131.25pt;visibility:visible" o:ole="">
            <v:imagedata r:id="rId7" o:title=""/>
            <o:lock v:ext="edit" aspectratio="f"/>
          </v:shape>
          <o:OLEObject Type="Embed" ProgID="Excel.Chart.8" ShapeID="Объект 3" DrawAspect="Content" ObjectID="_1501334851" r:id="rId8"/>
        </w:object>
      </w:r>
    </w:p>
    <w:p w:rsidR="005B10A0" w:rsidRPr="00900996" w:rsidRDefault="005B10A0" w:rsidP="00474F1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7"/>
        <w:gridCol w:w="2381"/>
        <w:gridCol w:w="2381"/>
        <w:gridCol w:w="2382"/>
      </w:tblGrid>
      <w:tr w:rsidR="005B10A0" w:rsidRPr="00A23945" w:rsidTr="00275B68">
        <w:tc>
          <w:tcPr>
            <w:tcW w:w="2427" w:type="dxa"/>
          </w:tcPr>
          <w:p w:rsidR="005B10A0" w:rsidRPr="00900996" w:rsidRDefault="005B10A0" w:rsidP="00275B68">
            <w:pPr>
              <w:pStyle w:val="Default"/>
              <w:spacing w:before="100" w:beforeAutospacing="1" w:after="100" w:afterAutospacing="1"/>
              <w:jc w:val="both"/>
              <w:rPr>
                <w:color w:val="auto"/>
              </w:rPr>
            </w:pPr>
          </w:p>
        </w:tc>
        <w:tc>
          <w:tcPr>
            <w:tcW w:w="2381" w:type="dxa"/>
          </w:tcPr>
          <w:p w:rsidR="005B10A0" w:rsidRPr="00900996" w:rsidRDefault="005B10A0" w:rsidP="00275B68">
            <w:pPr>
              <w:pStyle w:val="Default"/>
              <w:spacing w:before="100" w:beforeAutospacing="1" w:after="100" w:afterAutospacing="1"/>
              <w:jc w:val="both"/>
              <w:rPr>
                <w:color w:val="auto"/>
              </w:rPr>
            </w:pPr>
            <w:r w:rsidRPr="00900996">
              <w:rPr>
                <w:b/>
                <w:color w:val="auto"/>
              </w:rPr>
              <w:t xml:space="preserve">  </w:t>
            </w:r>
            <w:r w:rsidRPr="00900996">
              <w:rPr>
                <w:color w:val="auto"/>
              </w:rPr>
              <w:t xml:space="preserve"> </w:t>
            </w:r>
            <w:r w:rsidRPr="00900996">
              <w:rPr>
                <w:b/>
                <w:color w:val="auto"/>
              </w:rPr>
              <w:t xml:space="preserve">2012-2013 </w:t>
            </w:r>
            <w:r w:rsidRPr="00900996">
              <w:rPr>
                <w:color w:val="auto"/>
              </w:rPr>
              <w:t xml:space="preserve"> </w:t>
            </w:r>
          </w:p>
        </w:tc>
        <w:tc>
          <w:tcPr>
            <w:tcW w:w="2381" w:type="dxa"/>
          </w:tcPr>
          <w:p w:rsidR="005B10A0" w:rsidRPr="00900996" w:rsidRDefault="005B10A0" w:rsidP="00275B68">
            <w:pPr>
              <w:pStyle w:val="Default"/>
              <w:spacing w:before="100" w:beforeAutospacing="1" w:after="100" w:afterAutospacing="1"/>
              <w:jc w:val="both"/>
              <w:rPr>
                <w:color w:val="auto"/>
              </w:rPr>
            </w:pPr>
            <w:r w:rsidRPr="00900996">
              <w:rPr>
                <w:b/>
                <w:color w:val="auto"/>
              </w:rPr>
              <w:t>2013-2014</w:t>
            </w:r>
          </w:p>
        </w:tc>
        <w:tc>
          <w:tcPr>
            <w:tcW w:w="2382" w:type="dxa"/>
          </w:tcPr>
          <w:p w:rsidR="005B10A0" w:rsidRPr="00900996" w:rsidRDefault="005B10A0" w:rsidP="00275B68">
            <w:pPr>
              <w:pStyle w:val="Default"/>
              <w:spacing w:before="100" w:beforeAutospacing="1" w:after="100" w:afterAutospacing="1"/>
              <w:jc w:val="both"/>
              <w:rPr>
                <w:b/>
                <w:color w:val="auto"/>
              </w:rPr>
            </w:pPr>
            <w:r w:rsidRPr="00900996">
              <w:rPr>
                <w:b/>
                <w:color w:val="auto"/>
              </w:rPr>
              <w:t>2014-2015</w:t>
            </w:r>
          </w:p>
        </w:tc>
      </w:tr>
      <w:tr w:rsidR="005B10A0" w:rsidRPr="00A23945" w:rsidTr="00275B68">
        <w:tc>
          <w:tcPr>
            <w:tcW w:w="2427" w:type="dxa"/>
          </w:tcPr>
          <w:p w:rsidR="005B10A0" w:rsidRPr="00900996" w:rsidRDefault="005B10A0" w:rsidP="00275B68">
            <w:pPr>
              <w:pStyle w:val="Default"/>
              <w:spacing w:before="100" w:beforeAutospacing="1" w:after="100" w:afterAutospacing="1"/>
              <w:jc w:val="both"/>
              <w:rPr>
                <w:color w:val="auto"/>
              </w:rPr>
            </w:pPr>
            <w:r w:rsidRPr="00900996">
              <w:rPr>
                <w:color w:val="auto"/>
              </w:rPr>
              <w:t>Качество знаний</w:t>
            </w:r>
          </w:p>
        </w:tc>
        <w:tc>
          <w:tcPr>
            <w:tcW w:w="2381" w:type="dxa"/>
          </w:tcPr>
          <w:p w:rsidR="005B10A0" w:rsidRPr="00900996" w:rsidRDefault="005B10A0" w:rsidP="00275B68">
            <w:pPr>
              <w:pStyle w:val="Default"/>
              <w:spacing w:before="100" w:beforeAutospacing="1" w:after="100" w:afterAutospacing="1"/>
              <w:jc w:val="both"/>
              <w:rPr>
                <w:color w:val="auto"/>
              </w:rPr>
            </w:pPr>
            <w:r w:rsidRPr="00900996">
              <w:rPr>
                <w:b/>
                <w:color w:val="auto"/>
              </w:rPr>
              <w:t xml:space="preserve"> 44,3%</w:t>
            </w:r>
          </w:p>
        </w:tc>
        <w:tc>
          <w:tcPr>
            <w:tcW w:w="2381" w:type="dxa"/>
          </w:tcPr>
          <w:p w:rsidR="005B10A0" w:rsidRPr="00900996" w:rsidRDefault="005B10A0" w:rsidP="00275B68">
            <w:pPr>
              <w:pStyle w:val="Default"/>
              <w:spacing w:before="100" w:beforeAutospacing="1" w:after="100" w:afterAutospacing="1"/>
              <w:jc w:val="both"/>
              <w:rPr>
                <w:color w:val="auto"/>
              </w:rPr>
            </w:pPr>
            <w:r w:rsidRPr="00900996">
              <w:rPr>
                <w:b/>
                <w:color w:val="auto"/>
              </w:rPr>
              <w:t>45,2 %</w:t>
            </w:r>
          </w:p>
        </w:tc>
        <w:tc>
          <w:tcPr>
            <w:tcW w:w="2382" w:type="dxa"/>
          </w:tcPr>
          <w:p w:rsidR="005B10A0" w:rsidRPr="00900996" w:rsidRDefault="005B10A0" w:rsidP="00275B68">
            <w:pPr>
              <w:pStyle w:val="Default"/>
              <w:spacing w:before="100" w:beforeAutospacing="1" w:after="100" w:afterAutospacing="1"/>
              <w:jc w:val="both"/>
              <w:rPr>
                <w:b/>
                <w:color w:val="auto"/>
              </w:rPr>
            </w:pPr>
            <w:r w:rsidRPr="00900996">
              <w:rPr>
                <w:b/>
                <w:color w:val="auto"/>
              </w:rPr>
              <w:t>38,1%</w:t>
            </w:r>
          </w:p>
        </w:tc>
      </w:tr>
    </w:tbl>
    <w:p w:rsidR="005B10A0" w:rsidRPr="00900996" w:rsidRDefault="005B10A0" w:rsidP="00474F19">
      <w:pPr>
        <w:pStyle w:val="Default"/>
        <w:jc w:val="both"/>
        <w:rPr>
          <w:color w:val="auto"/>
        </w:rPr>
      </w:pPr>
      <w:r w:rsidRPr="00900996">
        <w:rPr>
          <w:color w:val="auto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8"/>
        <w:gridCol w:w="1433"/>
        <w:gridCol w:w="1755"/>
        <w:gridCol w:w="3229"/>
      </w:tblGrid>
      <w:tr w:rsidR="005B10A0" w:rsidRPr="00A23945" w:rsidTr="00A23945">
        <w:tc>
          <w:tcPr>
            <w:tcW w:w="4621" w:type="dxa"/>
            <w:gridSpan w:val="2"/>
            <w:tcBorders>
              <w:right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23945">
              <w:rPr>
                <w:rFonts w:ascii="Times New Roman" w:hAnsi="Times New Roman"/>
                <w:b/>
                <w:sz w:val="24"/>
                <w:lang w:eastAsia="en-US"/>
              </w:rPr>
              <w:t>Позитивные тенденции</w:t>
            </w:r>
          </w:p>
        </w:tc>
        <w:tc>
          <w:tcPr>
            <w:tcW w:w="4984" w:type="dxa"/>
            <w:gridSpan w:val="2"/>
            <w:tcBorders>
              <w:left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b/>
                <w:sz w:val="24"/>
                <w:lang w:eastAsia="en-US"/>
              </w:rPr>
              <w:t>Причины позитивных тенденций</w:t>
            </w:r>
          </w:p>
        </w:tc>
      </w:tr>
      <w:tr w:rsidR="005B10A0" w:rsidRPr="00A23945" w:rsidTr="00A23945">
        <w:tc>
          <w:tcPr>
            <w:tcW w:w="4621" w:type="dxa"/>
            <w:gridSpan w:val="2"/>
            <w:tcBorders>
              <w:right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4"/>
                <w:lang w:eastAsia="en-US"/>
              </w:rPr>
              <w:t>Анализ уровня ЗУН свидетельствует о том, что большая часть учащихся овладела программным материалом (Стандартом образования)  по всем учебным предметам.</w:t>
            </w:r>
          </w:p>
        </w:tc>
        <w:tc>
          <w:tcPr>
            <w:tcW w:w="4984" w:type="dxa"/>
            <w:gridSpan w:val="2"/>
            <w:tcBorders>
              <w:left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lang w:eastAsia="en-US"/>
              </w:rPr>
              <w:t>Целенаправленная работа по  реализации основной общеобразовательной программы</w:t>
            </w:r>
          </w:p>
        </w:tc>
      </w:tr>
      <w:tr w:rsidR="005B10A0" w:rsidRPr="00A23945" w:rsidTr="00A23945">
        <w:tc>
          <w:tcPr>
            <w:tcW w:w="3188" w:type="dxa"/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b/>
                <w:sz w:val="24"/>
                <w:lang w:eastAsia="en-US"/>
              </w:rPr>
              <w:t xml:space="preserve">Негативные тенденции </w:t>
            </w:r>
          </w:p>
        </w:tc>
        <w:tc>
          <w:tcPr>
            <w:tcW w:w="3188" w:type="dxa"/>
            <w:gridSpan w:val="2"/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b/>
                <w:sz w:val="24"/>
                <w:lang w:eastAsia="en-US"/>
              </w:rPr>
              <w:t>Причины негативных тенденций</w:t>
            </w:r>
          </w:p>
        </w:tc>
        <w:tc>
          <w:tcPr>
            <w:tcW w:w="3229" w:type="dxa"/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b/>
                <w:sz w:val="24"/>
                <w:lang w:eastAsia="en-US"/>
              </w:rPr>
              <w:t>Меры по корректировке</w:t>
            </w:r>
          </w:p>
        </w:tc>
      </w:tr>
      <w:tr w:rsidR="005B10A0" w:rsidRPr="00A23945" w:rsidTr="00A23945">
        <w:tc>
          <w:tcPr>
            <w:tcW w:w="3188" w:type="dxa"/>
          </w:tcPr>
          <w:p w:rsidR="005B10A0" w:rsidRPr="00A23945" w:rsidRDefault="005B10A0" w:rsidP="00A23945">
            <w:pPr>
              <w:pStyle w:val="21"/>
              <w:widowControl/>
              <w:numPr>
                <w:ilvl w:val="0"/>
                <w:numId w:val="30"/>
              </w:numPr>
              <w:jc w:val="left"/>
              <w:rPr>
                <w:sz w:val="24"/>
                <w:lang w:eastAsia="en-US"/>
              </w:rPr>
            </w:pPr>
            <w:r w:rsidRPr="00A23945">
              <w:rPr>
                <w:sz w:val="24"/>
                <w:lang w:eastAsia="en-US"/>
              </w:rPr>
              <w:t xml:space="preserve">Недостаточно высокое </w:t>
            </w:r>
          </w:p>
          <w:p w:rsidR="005B10A0" w:rsidRPr="00A23945" w:rsidRDefault="005B10A0" w:rsidP="00A23945">
            <w:pPr>
              <w:pStyle w:val="21"/>
              <w:widowControl/>
              <w:ind w:left="394" w:firstLine="0"/>
              <w:jc w:val="left"/>
              <w:rPr>
                <w:sz w:val="24"/>
                <w:lang w:eastAsia="en-US"/>
              </w:rPr>
            </w:pPr>
            <w:r w:rsidRPr="00A23945">
              <w:rPr>
                <w:sz w:val="24"/>
                <w:lang w:eastAsia="en-US"/>
              </w:rPr>
              <w:t xml:space="preserve">качество знаний в   </w:t>
            </w:r>
          </w:p>
          <w:p w:rsidR="005B10A0" w:rsidRPr="00A23945" w:rsidRDefault="005B10A0" w:rsidP="00A23945">
            <w:pPr>
              <w:pStyle w:val="21"/>
              <w:widowControl/>
              <w:ind w:left="394" w:firstLine="0"/>
              <w:jc w:val="left"/>
              <w:rPr>
                <w:sz w:val="24"/>
                <w:lang w:eastAsia="en-US"/>
              </w:rPr>
            </w:pPr>
            <w:r w:rsidRPr="00A23945">
              <w:rPr>
                <w:sz w:val="24"/>
                <w:lang w:eastAsia="en-US"/>
              </w:rPr>
              <w:t>среднем  по школе.</w:t>
            </w:r>
          </w:p>
          <w:p w:rsidR="005B10A0" w:rsidRPr="00A23945" w:rsidRDefault="005B10A0" w:rsidP="00A23945">
            <w:pPr>
              <w:pStyle w:val="21"/>
              <w:widowControl/>
              <w:numPr>
                <w:ilvl w:val="0"/>
                <w:numId w:val="30"/>
              </w:numPr>
              <w:jc w:val="left"/>
              <w:rPr>
                <w:sz w:val="24"/>
                <w:lang w:eastAsia="en-US"/>
              </w:rPr>
            </w:pPr>
            <w:r w:rsidRPr="00A23945">
              <w:rPr>
                <w:sz w:val="24"/>
                <w:lang w:eastAsia="en-US"/>
              </w:rPr>
              <w:t>Низкое  качество знаний в  4,  5, 6 и 8 классах.</w:t>
            </w:r>
          </w:p>
          <w:p w:rsidR="005B10A0" w:rsidRPr="00A23945" w:rsidRDefault="005B10A0" w:rsidP="00A23945">
            <w:pPr>
              <w:pStyle w:val="21"/>
              <w:widowControl/>
              <w:numPr>
                <w:ilvl w:val="0"/>
                <w:numId w:val="30"/>
              </w:numPr>
              <w:jc w:val="left"/>
              <w:rPr>
                <w:sz w:val="24"/>
                <w:lang w:eastAsia="en-US"/>
              </w:rPr>
            </w:pPr>
            <w:r w:rsidRPr="00A23945">
              <w:rPr>
                <w:sz w:val="24"/>
                <w:lang w:eastAsia="en-US"/>
              </w:rPr>
              <w:t>Увеличение числа  учащихся,         имеющих в основном  низкие         образовательные показатели</w:t>
            </w:r>
          </w:p>
          <w:p w:rsidR="005B10A0" w:rsidRPr="00A23945" w:rsidRDefault="005B10A0" w:rsidP="00A23945">
            <w:pPr>
              <w:pStyle w:val="ListParagraph"/>
              <w:spacing w:after="0" w:line="240" w:lineRule="auto"/>
              <w:ind w:left="394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188" w:type="dxa"/>
            <w:gridSpan w:val="2"/>
          </w:tcPr>
          <w:p w:rsidR="005B10A0" w:rsidRPr="00A23945" w:rsidRDefault="005B10A0" w:rsidP="00A2394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lang w:eastAsia="en-US"/>
              </w:rPr>
              <w:t xml:space="preserve">Изменение контингента </w:t>
            </w:r>
          </w:p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lang w:eastAsia="en-US"/>
              </w:rPr>
              <w:t xml:space="preserve">       учащихся. </w:t>
            </w:r>
          </w:p>
          <w:p w:rsidR="005B10A0" w:rsidRPr="00A23945" w:rsidRDefault="005B10A0" w:rsidP="00A2394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lang w:eastAsia="en-US"/>
              </w:rPr>
              <w:t xml:space="preserve">Недостаточная работа с </w:t>
            </w:r>
          </w:p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lang w:eastAsia="en-US"/>
              </w:rPr>
              <w:t xml:space="preserve">        резервом  хорошистов.</w:t>
            </w:r>
          </w:p>
          <w:p w:rsidR="005B10A0" w:rsidRPr="00A23945" w:rsidRDefault="005B10A0" w:rsidP="00A2394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lang w:eastAsia="en-US"/>
              </w:rPr>
              <w:t xml:space="preserve">Не все учащиеся </w:t>
            </w:r>
          </w:p>
          <w:p w:rsidR="005B10A0" w:rsidRPr="00A23945" w:rsidRDefault="005B10A0" w:rsidP="00A2394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lang w:eastAsia="en-US"/>
              </w:rPr>
              <w:t>заинтересованы в получении</w:t>
            </w:r>
          </w:p>
          <w:p w:rsidR="005B10A0" w:rsidRPr="00A23945" w:rsidRDefault="005B10A0" w:rsidP="00A2394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lang w:eastAsia="en-US"/>
              </w:rPr>
              <w:t>образования.</w:t>
            </w:r>
          </w:p>
          <w:p w:rsidR="005B10A0" w:rsidRPr="00A23945" w:rsidRDefault="005B10A0" w:rsidP="00A23945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lang w:eastAsia="en-US"/>
              </w:rPr>
              <w:t xml:space="preserve">Недостаточная работа учителей со слабоуспевающими  учащимися </w:t>
            </w:r>
          </w:p>
          <w:p w:rsidR="005B10A0" w:rsidRPr="00A23945" w:rsidRDefault="005B10A0" w:rsidP="00A23945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lang w:eastAsia="en-US"/>
              </w:rPr>
              <w:t>Бесконтрольность со стороны ряда родителей</w:t>
            </w:r>
          </w:p>
          <w:p w:rsidR="005B10A0" w:rsidRPr="00A23945" w:rsidRDefault="005B10A0" w:rsidP="00A23945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0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0"/>
                <w:lang w:eastAsia="en-US"/>
              </w:rPr>
              <w:t>Практически ни один учитель не связал низкую успеваемость с недостатками своей работы.</w:t>
            </w:r>
          </w:p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229" w:type="dxa"/>
          </w:tcPr>
          <w:p w:rsidR="005B10A0" w:rsidRPr="00A23945" w:rsidRDefault="005B10A0" w:rsidP="00A23945">
            <w:pPr>
              <w:pStyle w:val="ListParagraph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0"/>
                <w:lang w:eastAsia="en-US"/>
              </w:rPr>
              <w:t>Приведение в систему  индивидуальной работы с отстающими.</w:t>
            </w:r>
          </w:p>
          <w:p w:rsidR="005B10A0" w:rsidRPr="00A23945" w:rsidRDefault="005B10A0" w:rsidP="00A23945">
            <w:pPr>
              <w:pStyle w:val="ListParagraph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0"/>
                <w:lang w:eastAsia="en-US"/>
              </w:rPr>
              <w:t>Организация дифференцированной работы на уроке и во внеурочное время.</w:t>
            </w:r>
          </w:p>
          <w:p w:rsidR="005B10A0" w:rsidRPr="00A23945" w:rsidRDefault="005B10A0" w:rsidP="00A2394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0"/>
                <w:lang w:eastAsia="en-US"/>
              </w:rPr>
              <w:t>Организация дополнительных занятий с учащимися, имеющими одну «3», обеспечив переход в группу успешно обучающихся.</w:t>
            </w:r>
          </w:p>
          <w:p w:rsidR="005B10A0" w:rsidRPr="00A23945" w:rsidRDefault="005B10A0" w:rsidP="00A2394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0"/>
                <w:lang w:eastAsia="en-US"/>
              </w:rPr>
              <w:t>каждому  педагогу необходимо продумать формы работы по организации разноуровневого обучения, исключить формальное отношение к данной проблеме.</w:t>
            </w:r>
          </w:p>
          <w:p w:rsidR="005B10A0" w:rsidRPr="00A23945" w:rsidRDefault="005B10A0" w:rsidP="00A2394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:rsidR="005B10A0" w:rsidRDefault="005B10A0" w:rsidP="00474F19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74F19">
        <w:rPr>
          <w:rFonts w:ascii="Times New Roman" w:hAnsi="Times New Roman"/>
          <w:color w:val="FF0000"/>
          <w:sz w:val="24"/>
          <w:szCs w:val="24"/>
        </w:rPr>
        <w:t xml:space="preserve">              </w:t>
      </w:r>
    </w:p>
    <w:p w:rsidR="005B10A0" w:rsidRDefault="005B10A0" w:rsidP="00845591">
      <w:pPr>
        <w:jc w:val="both"/>
        <w:rPr>
          <w:rFonts w:ascii="Times New Roman" w:hAnsi="Times New Roman"/>
          <w:sz w:val="28"/>
        </w:rPr>
      </w:pPr>
    </w:p>
    <w:p w:rsidR="005B10A0" w:rsidRDefault="005B10A0" w:rsidP="00845591">
      <w:pPr>
        <w:jc w:val="both"/>
        <w:rPr>
          <w:rFonts w:ascii="Times New Roman" w:hAnsi="Times New Roman"/>
          <w:b/>
          <w:sz w:val="28"/>
        </w:rPr>
      </w:pPr>
      <w:r w:rsidRPr="00845591">
        <w:rPr>
          <w:rFonts w:ascii="Times New Roman" w:hAnsi="Times New Roman"/>
          <w:b/>
          <w:sz w:val="28"/>
        </w:rPr>
        <w:t>4.5. Анализ подготовки и результатов итоговой аттестации.</w:t>
      </w:r>
    </w:p>
    <w:p w:rsidR="005B10A0" w:rsidRDefault="005B10A0" w:rsidP="0084559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Закону РФ «Об образовании в РФ» освоение общеобразовательных программ основного общего образования завершается обязательной итоговой аттестацией выпускников независимо от формы получения образования. Государственная итоговая аттестация 2014-2015 учебного года проведена на основании нормативно-распорядительных документов федерального, регионального, муниципального и школьного уровней. Все нормативные документы были систематизированы по уровням прохождения информации. Папка с документами пополнялась в соответствии с их поступлением.</w:t>
      </w:r>
    </w:p>
    <w:p w:rsidR="005B10A0" w:rsidRDefault="005B10A0" w:rsidP="0084559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нормативно-распорядительные документы рассматривались на совещаниях различного уровня.</w:t>
      </w:r>
    </w:p>
    <w:p w:rsidR="005B10A0" w:rsidRDefault="005B10A0" w:rsidP="0084559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 нормативно-правовыми документами МОиН РФ, ДО Владимирской области, был составлен план подготовки и проведения ГИА выпускников 9 класса.</w:t>
      </w:r>
    </w:p>
    <w:p w:rsidR="005B10A0" w:rsidRDefault="005B10A0" w:rsidP="0084559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учебного года по плану ВШК администрацией осуществлялась контрольно-инспекционная деятельность по нескольким направлениям:</w:t>
      </w:r>
    </w:p>
    <w:p w:rsidR="005B10A0" w:rsidRDefault="005B10A0" w:rsidP="00B27278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уровня качества обученности учащихся 9 класса осуществлялся посредством проведения и последующего анализа контрольных работ, тестовых заданий различного уровня. Результаты данных работ описаны в аналитических справках, использовались педагогами для прогнозирования дальнейших действий по улучшению качества преподавания.</w:t>
      </w:r>
    </w:p>
    <w:p w:rsidR="005B10A0" w:rsidRDefault="005B10A0" w:rsidP="00B27278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качества преподавания предметов школьного учебного плана осуществлялся путем посещения уроков, проведения тематических проверок со стороны администрации школы. По итогам посещения уроков, всех проверок проведены собеседования с учителями, даны конкретные рекомендации по использованию эффективных методик и технологий преподавания, способствующих повышению уровня ЗУН учащихся.</w:t>
      </w:r>
    </w:p>
    <w:p w:rsidR="005B10A0" w:rsidRDefault="005B10A0" w:rsidP="00B27278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выполнения программного материала по предметам учебного плана.</w:t>
      </w:r>
    </w:p>
    <w:p w:rsidR="005B10A0" w:rsidRDefault="005B10A0" w:rsidP="00B27278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ведения классного журнала выпускного класса.</w:t>
      </w:r>
    </w:p>
    <w:p w:rsidR="005B10A0" w:rsidRDefault="005B10A0" w:rsidP="007079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Своевременно были изданы приказы о допуске учащихся к государственной итоговой аттестации, об окончании учебного года.</w:t>
      </w:r>
    </w:p>
    <w:p w:rsidR="005B10A0" w:rsidRDefault="005B10A0" w:rsidP="007079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Учащиеся, родители, педколлектив ознакомлены с порядком проведения ГИА на инструктивно-методических совещаниях, родительских собраниях, индивидуальных консультациях.</w:t>
      </w:r>
    </w:p>
    <w:p w:rsidR="005B10A0" w:rsidRDefault="005B10A0" w:rsidP="007079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педагогических советах рассматривались вопросы подготовки к ГИА, допуск выпускников к ГИА в 2015 году.</w:t>
      </w:r>
    </w:p>
    <w:p w:rsidR="005B10A0" w:rsidRPr="007079BC" w:rsidRDefault="005B10A0" w:rsidP="007079B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Помощь в информационном сопровождении ГИА выпускникам, их родителям и педагогам оказывали оформленный в рекреации школы стенд «Итоговая аттестация», раздел, посвященный ГИА на школьном сайте.</w:t>
      </w:r>
    </w:p>
    <w:p w:rsidR="005B10A0" w:rsidRPr="000A7CFA" w:rsidRDefault="005B10A0" w:rsidP="00BB02D7">
      <w:pPr>
        <w:jc w:val="center"/>
        <w:rPr>
          <w:rFonts w:ascii="Times New Roman" w:hAnsi="Times New Roman"/>
          <w:b/>
          <w:sz w:val="24"/>
        </w:rPr>
      </w:pPr>
      <w:r w:rsidRPr="000A7CFA">
        <w:rPr>
          <w:rFonts w:ascii="Times New Roman" w:hAnsi="Times New Roman"/>
          <w:b/>
          <w:sz w:val="24"/>
        </w:rPr>
        <w:t>Результаты государственной итоговой аттестации в 2014-2015 учебном году</w:t>
      </w:r>
    </w:p>
    <w:p w:rsidR="005B10A0" w:rsidRPr="000143AE" w:rsidRDefault="005B10A0" w:rsidP="00BB02D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4"/>
        </w:rPr>
      </w:pPr>
      <w:r w:rsidRPr="000143AE">
        <w:rPr>
          <w:rFonts w:ascii="Times New Roman" w:hAnsi="Times New Roman"/>
          <w:i/>
          <w:sz w:val="28"/>
          <w:szCs w:val="24"/>
        </w:rPr>
        <w:t>Распределение количественного состава обучающихся 9-го класса по формам прохождения ГИА в 2014-2015 учебном году</w:t>
      </w:r>
    </w:p>
    <w:p w:rsidR="005B10A0" w:rsidRPr="00432D55" w:rsidRDefault="005B10A0" w:rsidP="00BB02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05"/>
        <w:gridCol w:w="1666"/>
      </w:tblGrid>
      <w:tr w:rsidR="005B10A0" w:rsidRPr="00A23945" w:rsidTr="00EE3466">
        <w:trPr>
          <w:trHeight w:val="316"/>
        </w:trPr>
        <w:tc>
          <w:tcPr>
            <w:tcW w:w="7905" w:type="dxa"/>
          </w:tcPr>
          <w:p w:rsidR="005B10A0" w:rsidRPr="00A23945" w:rsidRDefault="005B10A0" w:rsidP="00EE3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Всего выпускников 9-м классе</w:t>
            </w:r>
          </w:p>
        </w:tc>
        <w:tc>
          <w:tcPr>
            <w:tcW w:w="1666" w:type="dxa"/>
          </w:tcPr>
          <w:p w:rsidR="005B10A0" w:rsidRPr="00A23945" w:rsidRDefault="005B10A0" w:rsidP="00EE3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B10A0" w:rsidRPr="00A23945" w:rsidTr="00EE3466">
        <w:trPr>
          <w:trHeight w:val="316"/>
        </w:trPr>
        <w:tc>
          <w:tcPr>
            <w:tcW w:w="7905" w:type="dxa"/>
          </w:tcPr>
          <w:p w:rsidR="005B10A0" w:rsidRPr="00A23945" w:rsidRDefault="005B10A0" w:rsidP="00EE3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Всего выпускников 9-го класса, допущенных к ГИА, из них:</w:t>
            </w:r>
          </w:p>
        </w:tc>
        <w:tc>
          <w:tcPr>
            <w:tcW w:w="1666" w:type="dxa"/>
          </w:tcPr>
          <w:p w:rsidR="005B10A0" w:rsidRPr="00A23945" w:rsidRDefault="005B10A0" w:rsidP="00EE3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B10A0" w:rsidRPr="00A23945" w:rsidTr="00EE3466">
        <w:trPr>
          <w:trHeight w:val="316"/>
        </w:trPr>
        <w:tc>
          <w:tcPr>
            <w:tcW w:w="7905" w:type="dxa"/>
          </w:tcPr>
          <w:p w:rsidR="005B10A0" w:rsidRPr="00A23945" w:rsidRDefault="005B10A0" w:rsidP="00EE3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ОГЭ с участием ТЭК по обязательным предметам</w:t>
            </w:r>
          </w:p>
          <w:p w:rsidR="005B10A0" w:rsidRPr="00A23945" w:rsidRDefault="005B10A0" w:rsidP="00EE3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 xml:space="preserve">                              по предметам по выбору</w:t>
            </w:r>
          </w:p>
          <w:p w:rsidR="005B10A0" w:rsidRPr="00A23945" w:rsidRDefault="005B10A0" w:rsidP="00EE3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ГВЭ по обязательным предметам</w:t>
            </w:r>
          </w:p>
        </w:tc>
        <w:tc>
          <w:tcPr>
            <w:tcW w:w="1666" w:type="dxa"/>
          </w:tcPr>
          <w:p w:rsidR="005B10A0" w:rsidRPr="00A23945" w:rsidRDefault="005B10A0" w:rsidP="00EE3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B10A0" w:rsidRPr="00A23945" w:rsidRDefault="005B10A0" w:rsidP="00EE3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5B10A0" w:rsidRPr="00A23945" w:rsidRDefault="005B10A0" w:rsidP="00EE3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B10A0" w:rsidRPr="00432D55" w:rsidRDefault="005B10A0" w:rsidP="00BB02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B10A0" w:rsidRPr="000143AE" w:rsidRDefault="005B10A0" w:rsidP="00BB02D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4"/>
        </w:rPr>
      </w:pPr>
      <w:r w:rsidRPr="000143AE">
        <w:rPr>
          <w:rFonts w:ascii="Times New Roman" w:hAnsi="Times New Roman"/>
          <w:i/>
          <w:sz w:val="28"/>
          <w:szCs w:val="24"/>
        </w:rPr>
        <w:t>Распределение количественного состава обучающихся 9-го класса по сдаваемым экзаменам по выбору  в 2014-2015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1685"/>
        <w:gridCol w:w="3101"/>
        <w:gridCol w:w="2393"/>
      </w:tblGrid>
      <w:tr w:rsidR="005B10A0" w:rsidRPr="00A23945" w:rsidTr="00EE3466">
        <w:tc>
          <w:tcPr>
            <w:tcW w:w="2392" w:type="dxa"/>
          </w:tcPr>
          <w:p w:rsidR="005B10A0" w:rsidRPr="00A23945" w:rsidRDefault="005B10A0" w:rsidP="00EE3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685" w:type="dxa"/>
          </w:tcPr>
          <w:p w:rsidR="005B10A0" w:rsidRPr="00A23945" w:rsidRDefault="005B10A0" w:rsidP="00EE3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B10A0" w:rsidRPr="00A23945" w:rsidRDefault="005B10A0" w:rsidP="00EE3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</w:p>
          <w:p w:rsidR="005B10A0" w:rsidRPr="00A23945" w:rsidRDefault="005B10A0" w:rsidP="00EE3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9 класса</w:t>
            </w:r>
          </w:p>
        </w:tc>
        <w:tc>
          <w:tcPr>
            <w:tcW w:w="3101" w:type="dxa"/>
          </w:tcPr>
          <w:p w:rsidR="005B10A0" w:rsidRPr="00A23945" w:rsidRDefault="005B10A0" w:rsidP="00EE3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B10A0" w:rsidRPr="00A23945" w:rsidRDefault="005B10A0" w:rsidP="00EE3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обучающихся,</w:t>
            </w:r>
          </w:p>
          <w:p w:rsidR="005B10A0" w:rsidRPr="00A23945" w:rsidRDefault="005B10A0" w:rsidP="00EE3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сдававших экзамен по выбору</w:t>
            </w:r>
          </w:p>
        </w:tc>
        <w:tc>
          <w:tcPr>
            <w:tcW w:w="2393" w:type="dxa"/>
          </w:tcPr>
          <w:p w:rsidR="005B10A0" w:rsidRPr="00A23945" w:rsidRDefault="005B10A0" w:rsidP="00EE3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Доля сдававших от</w:t>
            </w:r>
          </w:p>
          <w:p w:rsidR="005B10A0" w:rsidRPr="00A23945" w:rsidRDefault="005B10A0" w:rsidP="00EE3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общего количества</w:t>
            </w:r>
          </w:p>
          <w:p w:rsidR="005B10A0" w:rsidRPr="00A23945" w:rsidRDefault="005B10A0" w:rsidP="00EE3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обучающихся 9 класса</w:t>
            </w:r>
          </w:p>
        </w:tc>
      </w:tr>
      <w:tr w:rsidR="005B10A0" w:rsidRPr="00A23945" w:rsidTr="00EE3466">
        <w:tc>
          <w:tcPr>
            <w:tcW w:w="2392" w:type="dxa"/>
          </w:tcPr>
          <w:p w:rsidR="005B10A0" w:rsidRPr="00A23945" w:rsidRDefault="005B10A0" w:rsidP="00EE3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85" w:type="dxa"/>
            <w:vMerge w:val="restart"/>
          </w:tcPr>
          <w:p w:rsidR="005B10A0" w:rsidRPr="00A23945" w:rsidRDefault="005B10A0" w:rsidP="00EE3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01" w:type="dxa"/>
          </w:tcPr>
          <w:p w:rsidR="005B10A0" w:rsidRPr="00A23945" w:rsidRDefault="005B10A0" w:rsidP="00EE3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B10A0" w:rsidRPr="00A23945" w:rsidRDefault="005B10A0" w:rsidP="00EE7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5B10A0" w:rsidRPr="00A23945" w:rsidTr="00BB02D7">
        <w:tc>
          <w:tcPr>
            <w:tcW w:w="2392" w:type="dxa"/>
            <w:tcBorders>
              <w:bottom w:val="single" w:sz="4" w:space="0" w:color="auto"/>
            </w:tcBorders>
          </w:tcPr>
          <w:p w:rsidR="005B10A0" w:rsidRPr="00A23945" w:rsidRDefault="005B10A0" w:rsidP="00EE3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85" w:type="dxa"/>
            <w:vMerge/>
            <w:tcBorders>
              <w:bottom w:val="single" w:sz="4" w:space="0" w:color="auto"/>
            </w:tcBorders>
          </w:tcPr>
          <w:p w:rsidR="005B10A0" w:rsidRPr="00A23945" w:rsidRDefault="005B10A0" w:rsidP="00EE3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5B10A0" w:rsidRPr="00A23945" w:rsidRDefault="005B10A0" w:rsidP="00EE3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B10A0" w:rsidRPr="00A23945" w:rsidRDefault="005B10A0" w:rsidP="00EE3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945">
              <w:rPr>
                <w:rFonts w:ascii="Times New Roman" w:hAnsi="Times New Roman"/>
                <w:sz w:val="24"/>
                <w:szCs w:val="24"/>
              </w:rPr>
              <w:t>6 %</w:t>
            </w:r>
          </w:p>
        </w:tc>
      </w:tr>
    </w:tbl>
    <w:p w:rsidR="005B10A0" w:rsidRPr="00432D55" w:rsidRDefault="005B10A0" w:rsidP="00BB02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B10A0" w:rsidRPr="000143AE" w:rsidRDefault="005B10A0" w:rsidP="00BB02D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 w:rsidRPr="000143AE">
        <w:rPr>
          <w:rFonts w:ascii="Times New Roman" w:hAnsi="Times New Roman"/>
          <w:bCs/>
          <w:i/>
          <w:iCs/>
          <w:sz w:val="28"/>
          <w:szCs w:val="24"/>
        </w:rPr>
        <w:t>Результаты ГИА выпускников 9-го класса</w:t>
      </w:r>
    </w:p>
    <w:p w:rsidR="005B10A0" w:rsidRPr="00432D55" w:rsidRDefault="005B10A0" w:rsidP="00BB02D7">
      <w:pPr>
        <w:pStyle w:val="Default"/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1"/>
        <w:gridCol w:w="729"/>
        <w:gridCol w:w="1023"/>
        <w:gridCol w:w="731"/>
        <w:gridCol w:w="728"/>
        <w:gridCol w:w="1083"/>
        <w:gridCol w:w="732"/>
        <w:gridCol w:w="728"/>
        <w:gridCol w:w="1143"/>
        <w:gridCol w:w="733"/>
      </w:tblGrid>
      <w:tr w:rsidR="005B10A0" w:rsidRPr="00A23945" w:rsidTr="001B10E6">
        <w:tc>
          <w:tcPr>
            <w:tcW w:w="1941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483" w:type="dxa"/>
            <w:gridSpan w:val="3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432D55">
              <w:rPr>
                <w:color w:val="000000"/>
              </w:rPr>
              <w:t>2012-2013</w:t>
            </w:r>
          </w:p>
        </w:tc>
        <w:tc>
          <w:tcPr>
            <w:tcW w:w="2543" w:type="dxa"/>
            <w:gridSpan w:val="3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 w:rsidRPr="00432D55">
              <w:rPr>
                <w:color w:val="000000"/>
              </w:rPr>
              <w:t>2013-2014</w:t>
            </w:r>
          </w:p>
        </w:tc>
        <w:tc>
          <w:tcPr>
            <w:tcW w:w="2604" w:type="dxa"/>
            <w:gridSpan w:val="3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2014-2015</w:t>
            </w:r>
          </w:p>
        </w:tc>
      </w:tr>
      <w:tr w:rsidR="005B10A0" w:rsidRPr="00A23945" w:rsidTr="001B10E6">
        <w:trPr>
          <w:cantSplit/>
          <w:trHeight w:val="1767"/>
        </w:trPr>
        <w:tc>
          <w:tcPr>
            <w:tcW w:w="1941" w:type="dxa"/>
          </w:tcPr>
          <w:p w:rsidR="005B10A0" w:rsidRPr="00432D55" w:rsidRDefault="005B10A0" w:rsidP="00EE3466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432D55">
              <w:rPr>
                <w:color w:val="000000"/>
              </w:rPr>
              <w:t xml:space="preserve">Предметы </w:t>
            </w:r>
          </w:p>
        </w:tc>
        <w:tc>
          <w:tcPr>
            <w:tcW w:w="729" w:type="dxa"/>
            <w:textDirection w:val="btLr"/>
          </w:tcPr>
          <w:p w:rsidR="005B10A0" w:rsidRPr="00EE7600" w:rsidRDefault="005B10A0" w:rsidP="00EE3466">
            <w:pPr>
              <w:pStyle w:val="NormalWeb"/>
              <w:spacing w:before="0" w:beforeAutospacing="0" w:after="0" w:afterAutospacing="0" w:line="276" w:lineRule="auto"/>
              <w:ind w:left="113" w:right="113"/>
              <w:jc w:val="both"/>
              <w:rPr>
                <w:color w:val="000000"/>
                <w:sz w:val="22"/>
              </w:rPr>
            </w:pPr>
            <w:r w:rsidRPr="00EE7600">
              <w:rPr>
                <w:color w:val="000000"/>
                <w:sz w:val="22"/>
              </w:rPr>
              <w:t>Общее кол-во выпускников</w:t>
            </w:r>
          </w:p>
        </w:tc>
        <w:tc>
          <w:tcPr>
            <w:tcW w:w="1023" w:type="dxa"/>
            <w:textDirection w:val="btLr"/>
          </w:tcPr>
          <w:p w:rsidR="005B10A0" w:rsidRPr="00EE7600" w:rsidRDefault="005B10A0" w:rsidP="00EE3466">
            <w:pPr>
              <w:pStyle w:val="NormalWeb"/>
              <w:spacing w:before="0" w:beforeAutospacing="0" w:after="0" w:afterAutospacing="0" w:line="276" w:lineRule="auto"/>
              <w:ind w:left="113" w:right="113"/>
              <w:jc w:val="both"/>
              <w:rPr>
                <w:color w:val="000000"/>
                <w:sz w:val="22"/>
              </w:rPr>
            </w:pPr>
            <w:r w:rsidRPr="00EE7600">
              <w:rPr>
                <w:color w:val="000000"/>
                <w:sz w:val="22"/>
              </w:rPr>
              <w:t xml:space="preserve">Кол-во /  % </w:t>
            </w:r>
            <w:r w:rsidRPr="00EE7600">
              <w:rPr>
                <w:b/>
                <w:color w:val="000000"/>
                <w:sz w:val="22"/>
              </w:rPr>
              <w:t xml:space="preserve">сдавших </w:t>
            </w:r>
            <w:r w:rsidRPr="00EE7600">
              <w:rPr>
                <w:color w:val="000000"/>
                <w:sz w:val="22"/>
              </w:rPr>
              <w:t>экзамен</w:t>
            </w:r>
          </w:p>
        </w:tc>
        <w:tc>
          <w:tcPr>
            <w:tcW w:w="731" w:type="dxa"/>
            <w:textDirection w:val="btLr"/>
          </w:tcPr>
          <w:p w:rsidR="005B10A0" w:rsidRPr="00EE7600" w:rsidRDefault="005B10A0" w:rsidP="00EE3466">
            <w:pPr>
              <w:pStyle w:val="NormalWeb"/>
              <w:spacing w:before="0" w:beforeAutospacing="0" w:after="0" w:afterAutospacing="0" w:line="276" w:lineRule="auto"/>
              <w:ind w:left="113" w:right="113"/>
              <w:jc w:val="both"/>
              <w:rPr>
                <w:color w:val="000000"/>
                <w:sz w:val="22"/>
              </w:rPr>
            </w:pPr>
            <w:r w:rsidRPr="00EE7600">
              <w:rPr>
                <w:color w:val="000000"/>
                <w:sz w:val="22"/>
              </w:rPr>
              <w:t>Средний балл</w:t>
            </w:r>
          </w:p>
        </w:tc>
        <w:tc>
          <w:tcPr>
            <w:tcW w:w="728" w:type="dxa"/>
            <w:textDirection w:val="btLr"/>
          </w:tcPr>
          <w:p w:rsidR="005B10A0" w:rsidRPr="00EE7600" w:rsidRDefault="005B10A0" w:rsidP="00EE3466">
            <w:pPr>
              <w:pStyle w:val="NormalWeb"/>
              <w:spacing w:before="0" w:beforeAutospacing="0" w:after="0" w:afterAutospacing="0" w:line="276" w:lineRule="auto"/>
              <w:ind w:left="113" w:right="113"/>
              <w:jc w:val="both"/>
              <w:rPr>
                <w:color w:val="000000"/>
                <w:sz w:val="22"/>
              </w:rPr>
            </w:pPr>
            <w:r w:rsidRPr="00EE7600">
              <w:rPr>
                <w:color w:val="000000"/>
                <w:sz w:val="22"/>
              </w:rPr>
              <w:t>Общее кол-во выпускников</w:t>
            </w:r>
          </w:p>
        </w:tc>
        <w:tc>
          <w:tcPr>
            <w:tcW w:w="1083" w:type="dxa"/>
            <w:textDirection w:val="btLr"/>
          </w:tcPr>
          <w:p w:rsidR="005B10A0" w:rsidRPr="00EE7600" w:rsidRDefault="005B10A0" w:rsidP="00EE3466">
            <w:pPr>
              <w:pStyle w:val="NormalWeb"/>
              <w:spacing w:before="0" w:beforeAutospacing="0" w:after="0" w:afterAutospacing="0" w:line="276" w:lineRule="auto"/>
              <w:ind w:left="113" w:right="113"/>
              <w:jc w:val="both"/>
              <w:rPr>
                <w:color w:val="000000"/>
                <w:sz w:val="22"/>
              </w:rPr>
            </w:pPr>
            <w:r w:rsidRPr="00EE7600">
              <w:rPr>
                <w:color w:val="000000"/>
                <w:sz w:val="22"/>
              </w:rPr>
              <w:t xml:space="preserve">Кол-во /  % </w:t>
            </w:r>
            <w:r w:rsidRPr="00EE7600">
              <w:rPr>
                <w:b/>
                <w:color w:val="000000"/>
                <w:sz w:val="22"/>
              </w:rPr>
              <w:t>сдавших</w:t>
            </w:r>
            <w:r w:rsidRPr="00EE7600">
              <w:rPr>
                <w:color w:val="000000"/>
                <w:sz w:val="22"/>
              </w:rPr>
              <w:t xml:space="preserve"> экзамен</w:t>
            </w:r>
          </w:p>
        </w:tc>
        <w:tc>
          <w:tcPr>
            <w:tcW w:w="732" w:type="dxa"/>
            <w:textDirection w:val="btLr"/>
          </w:tcPr>
          <w:p w:rsidR="005B10A0" w:rsidRPr="00EE7600" w:rsidRDefault="005B10A0" w:rsidP="00EE3466">
            <w:pPr>
              <w:pStyle w:val="NormalWeb"/>
              <w:spacing w:before="0" w:beforeAutospacing="0" w:after="0" w:afterAutospacing="0" w:line="276" w:lineRule="auto"/>
              <w:ind w:left="113" w:right="113"/>
              <w:jc w:val="both"/>
              <w:rPr>
                <w:color w:val="000000"/>
                <w:sz w:val="22"/>
              </w:rPr>
            </w:pPr>
            <w:r w:rsidRPr="00EE7600">
              <w:rPr>
                <w:color w:val="000000"/>
                <w:sz w:val="22"/>
              </w:rPr>
              <w:t>Средний балл</w:t>
            </w:r>
          </w:p>
        </w:tc>
        <w:tc>
          <w:tcPr>
            <w:tcW w:w="728" w:type="dxa"/>
            <w:textDirection w:val="btLr"/>
          </w:tcPr>
          <w:p w:rsidR="005B10A0" w:rsidRPr="00EE7600" w:rsidRDefault="005B10A0" w:rsidP="00EE3466">
            <w:pPr>
              <w:pStyle w:val="NormalWeb"/>
              <w:spacing w:before="0" w:beforeAutospacing="0" w:after="0" w:afterAutospacing="0" w:line="276" w:lineRule="auto"/>
              <w:ind w:left="113" w:right="113"/>
              <w:jc w:val="both"/>
              <w:rPr>
                <w:color w:val="000000"/>
                <w:sz w:val="22"/>
              </w:rPr>
            </w:pPr>
            <w:r w:rsidRPr="00EE7600">
              <w:rPr>
                <w:color w:val="000000"/>
                <w:sz w:val="22"/>
              </w:rPr>
              <w:t>Общее кол-во выпускников</w:t>
            </w:r>
          </w:p>
        </w:tc>
        <w:tc>
          <w:tcPr>
            <w:tcW w:w="1143" w:type="dxa"/>
            <w:textDirection w:val="btLr"/>
          </w:tcPr>
          <w:p w:rsidR="005B10A0" w:rsidRPr="00EE7600" w:rsidRDefault="005B10A0" w:rsidP="00EE3466">
            <w:pPr>
              <w:pStyle w:val="NormalWeb"/>
              <w:spacing w:before="0" w:beforeAutospacing="0" w:after="0" w:afterAutospacing="0" w:line="276" w:lineRule="auto"/>
              <w:ind w:left="113" w:right="113"/>
              <w:jc w:val="both"/>
              <w:rPr>
                <w:color w:val="000000"/>
                <w:sz w:val="22"/>
              </w:rPr>
            </w:pPr>
            <w:r w:rsidRPr="00EE7600">
              <w:rPr>
                <w:color w:val="000000"/>
                <w:sz w:val="22"/>
              </w:rPr>
              <w:t xml:space="preserve">Кол-во /  % </w:t>
            </w:r>
            <w:r w:rsidRPr="00EE7600">
              <w:rPr>
                <w:b/>
                <w:color w:val="000000"/>
                <w:sz w:val="22"/>
              </w:rPr>
              <w:t>сдавших</w:t>
            </w:r>
            <w:r w:rsidRPr="00EE7600">
              <w:rPr>
                <w:color w:val="000000"/>
                <w:sz w:val="22"/>
              </w:rPr>
              <w:t xml:space="preserve"> экзамен</w:t>
            </w:r>
          </w:p>
        </w:tc>
        <w:tc>
          <w:tcPr>
            <w:tcW w:w="733" w:type="dxa"/>
            <w:textDirection w:val="btLr"/>
          </w:tcPr>
          <w:p w:rsidR="005B10A0" w:rsidRPr="00EE7600" w:rsidRDefault="005B10A0" w:rsidP="00EE3466">
            <w:pPr>
              <w:pStyle w:val="NormalWeb"/>
              <w:spacing w:before="0" w:beforeAutospacing="0" w:after="0" w:afterAutospacing="0" w:line="276" w:lineRule="auto"/>
              <w:ind w:left="113" w:right="113"/>
              <w:jc w:val="both"/>
              <w:rPr>
                <w:color w:val="000000"/>
                <w:sz w:val="22"/>
              </w:rPr>
            </w:pPr>
            <w:r w:rsidRPr="00EE7600">
              <w:rPr>
                <w:color w:val="000000"/>
                <w:sz w:val="22"/>
              </w:rPr>
              <w:t>Средний балл</w:t>
            </w:r>
          </w:p>
        </w:tc>
      </w:tr>
      <w:tr w:rsidR="005B10A0" w:rsidRPr="00A23945" w:rsidTr="001B10E6">
        <w:tc>
          <w:tcPr>
            <w:tcW w:w="1941" w:type="dxa"/>
          </w:tcPr>
          <w:p w:rsidR="005B10A0" w:rsidRPr="00432D55" w:rsidRDefault="005B10A0" w:rsidP="00EE3466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432D55">
              <w:rPr>
                <w:color w:val="000000"/>
              </w:rPr>
              <w:t>Русский язык</w:t>
            </w:r>
          </w:p>
        </w:tc>
        <w:tc>
          <w:tcPr>
            <w:tcW w:w="729" w:type="dxa"/>
          </w:tcPr>
          <w:p w:rsidR="005B10A0" w:rsidRPr="00432D55" w:rsidRDefault="005B10A0" w:rsidP="00EE3466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432D55">
              <w:rPr>
                <w:color w:val="000000"/>
              </w:rPr>
              <w:t>8</w:t>
            </w:r>
          </w:p>
        </w:tc>
        <w:tc>
          <w:tcPr>
            <w:tcW w:w="1023" w:type="dxa"/>
          </w:tcPr>
          <w:p w:rsidR="005B10A0" w:rsidRPr="00432D55" w:rsidRDefault="005B10A0" w:rsidP="00EE3466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432D55">
              <w:rPr>
                <w:color w:val="000000"/>
              </w:rPr>
              <w:t>8/100%</w:t>
            </w:r>
          </w:p>
        </w:tc>
        <w:tc>
          <w:tcPr>
            <w:tcW w:w="731" w:type="dxa"/>
          </w:tcPr>
          <w:p w:rsidR="005B10A0" w:rsidRPr="00432D55" w:rsidRDefault="005B10A0" w:rsidP="00EE3466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432D55">
              <w:rPr>
                <w:color w:val="000000"/>
              </w:rPr>
              <w:t>4,1</w:t>
            </w:r>
          </w:p>
        </w:tc>
        <w:tc>
          <w:tcPr>
            <w:tcW w:w="728" w:type="dxa"/>
          </w:tcPr>
          <w:p w:rsidR="005B10A0" w:rsidRPr="00432D55" w:rsidRDefault="005B10A0" w:rsidP="00EE3466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432D55">
              <w:rPr>
                <w:color w:val="000000"/>
              </w:rPr>
              <w:t>20</w:t>
            </w:r>
          </w:p>
        </w:tc>
        <w:tc>
          <w:tcPr>
            <w:tcW w:w="1083" w:type="dxa"/>
          </w:tcPr>
          <w:p w:rsidR="005B10A0" w:rsidRPr="00432D55" w:rsidRDefault="005B10A0" w:rsidP="00EE3466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432D55">
              <w:rPr>
                <w:color w:val="000000"/>
              </w:rPr>
              <w:t>20/100%</w:t>
            </w:r>
          </w:p>
        </w:tc>
        <w:tc>
          <w:tcPr>
            <w:tcW w:w="732" w:type="dxa"/>
          </w:tcPr>
          <w:p w:rsidR="005B10A0" w:rsidRPr="00432D55" w:rsidRDefault="005B10A0" w:rsidP="00EE3466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432D55">
              <w:rPr>
                <w:color w:val="000000"/>
              </w:rPr>
              <w:t>3,9</w:t>
            </w:r>
          </w:p>
        </w:tc>
        <w:tc>
          <w:tcPr>
            <w:tcW w:w="728" w:type="dxa"/>
          </w:tcPr>
          <w:p w:rsidR="005B10A0" w:rsidRPr="00432D55" w:rsidRDefault="005B10A0" w:rsidP="00EE3466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43" w:type="dxa"/>
          </w:tcPr>
          <w:p w:rsidR="005B10A0" w:rsidRPr="00432D55" w:rsidRDefault="005B10A0" w:rsidP="00EE3466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16/94,1%</w:t>
            </w:r>
          </w:p>
        </w:tc>
        <w:tc>
          <w:tcPr>
            <w:tcW w:w="733" w:type="dxa"/>
          </w:tcPr>
          <w:p w:rsidR="005B10A0" w:rsidRPr="00432D55" w:rsidRDefault="005B10A0" w:rsidP="00EE3466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5B10A0" w:rsidRPr="00A23945" w:rsidTr="001B10E6">
        <w:tc>
          <w:tcPr>
            <w:tcW w:w="1941" w:type="dxa"/>
          </w:tcPr>
          <w:p w:rsidR="005B10A0" w:rsidRPr="00432D55" w:rsidRDefault="005B10A0" w:rsidP="00EE3466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432D55">
              <w:rPr>
                <w:color w:val="000000"/>
              </w:rPr>
              <w:t xml:space="preserve">Математика </w:t>
            </w:r>
          </w:p>
        </w:tc>
        <w:tc>
          <w:tcPr>
            <w:tcW w:w="729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 w:rsidRPr="00432D55">
              <w:rPr>
                <w:color w:val="000000"/>
              </w:rPr>
              <w:t>8</w:t>
            </w:r>
          </w:p>
        </w:tc>
        <w:tc>
          <w:tcPr>
            <w:tcW w:w="1023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 w:rsidRPr="00432D55">
              <w:rPr>
                <w:color w:val="000000"/>
              </w:rPr>
              <w:t>8/100%</w:t>
            </w:r>
          </w:p>
        </w:tc>
        <w:tc>
          <w:tcPr>
            <w:tcW w:w="731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 w:rsidRPr="00432D55">
              <w:rPr>
                <w:color w:val="000000"/>
              </w:rPr>
              <w:t>3,5</w:t>
            </w:r>
          </w:p>
        </w:tc>
        <w:tc>
          <w:tcPr>
            <w:tcW w:w="728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 w:rsidRPr="00432D55">
              <w:rPr>
                <w:color w:val="000000"/>
              </w:rPr>
              <w:t>20</w:t>
            </w:r>
          </w:p>
        </w:tc>
        <w:tc>
          <w:tcPr>
            <w:tcW w:w="1083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 w:rsidRPr="00432D55">
              <w:rPr>
                <w:color w:val="000000"/>
              </w:rPr>
              <w:t>18/80%</w:t>
            </w:r>
          </w:p>
        </w:tc>
        <w:tc>
          <w:tcPr>
            <w:tcW w:w="732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 w:rsidRPr="00432D55">
              <w:rPr>
                <w:color w:val="000000"/>
              </w:rPr>
              <w:t>3,1</w:t>
            </w:r>
          </w:p>
        </w:tc>
        <w:tc>
          <w:tcPr>
            <w:tcW w:w="728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43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16/94,1%</w:t>
            </w:r>
          </w:p>
        </w:tc>
        <w:tc>
          <w:tcPr>
            <w:tcW w:w="733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5B10A0" w:rsidRPr="00A23945" w:rsidTr="001B10E6">
        <w:tc>
          <w:tcPr>
            <w:tcW w:w="1941" w:type="dxa"/>
          </w:tcPr>
          <w:p w:rsidR="005B10A0" w:rsidRPr="00432D55" w:rsidRDefault="005B10A0" w:rsidP="00EE3466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432D55">
              <w:rPr>
                <w:color w:val="000000"/>
              </w:rPr>
              <w:t>Обществознание</w:t>
            </w:r>
          </w:p>
        </w:tc>
        <w:tc>
          <w:tcPr>
            <w:tcW w:w="729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 w:rsidRPr="00432D55">
              <w:rPr>
                <w:color w:val="000000"/>
              </w:rPr>
              <w:t>8</w:t>
            </w:r>
          </w:p>
        </w:tc>
        <w:tc>
          <w:tcPr>
            <w:tcW w:w="1023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 w:rsidRPr="00432D55">
              <w:rPr>
                <w:color w:val="000000"/>
              </w:rPr>
              <w:t>1/12,5%</w:t>
            </w:r>
          </w:p>
        </w:tc>
        <w:tc>
          <w:tcPr>
            <w:tcW w:w="731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 w:rsidRPr="00432D55">
              <w:rPr>
                <w:color w:val="000000"/>
              </w:rPr>
              <w:t>5</w:t>
            </w:r>
          </w:p>
        </w:tc>
        <w:tc>
          <w:tcPr>
            <w:tcW w:w="728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 w:rsidRPr="00432D55">
              <w:rPr>
                <w:color w:val="000000"/>
              </w:rPr>
              <w:t>20</w:t>
            </w:r>
          </w:p>
        </w:tc>
        <w:tc>
          <w:tcPr>
            <w:tcW w:w="1083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 w:rsidRPr="00432D55">
              <w:rPr>
                <w:color w:val="000000"/>
              </w:rPr>
              <w:t>2/10%</w:t>
            </w:r>
          </w:p>
        </w:tc>
        <w:tc>
          <w:tcPr>
            <w:tcW w:w="732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 w:rsidRPr="00432D55">
              <w:rPr>
                <w:color w:val="000000"/>
              </w:rPr>
              <w:t>3,5</w:t>
            </w:r>
          </w:p>
        </w:tc>
        <w:tc>
          <w:tcPr>
            <w:tcW w:w="728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43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33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</w:p>
        </w:tc>
      </w:tr>
      <w:tr w:rsidR="005B10A0" w:rsidRPr="00A23945" w:rsidTr="001B10E6">
        <w:tc>
          <w:tcPr>
            <w:tcW w:w="1941" w:type="dxa"/>
          </w:tcPr>
          <w:p w:rsidR="005B10A0" w:rsidRPr="00432D55" w:rsidRDefault="005B10A0" w:rsidP="00EE3466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432D55">
              <w:rPr>
                <w:color w:val="000000"/>
              </w:rPr>
              <w:t xml:space="preserve">Физика </w:t>
            </w:r>
          </w:p>
        </w:tc>
        <w:tc>
          <w:tcPr>
            <w:tcW w:w="729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023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31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28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 w:rsidRPr="00432D55">
              <w:rPr>
                <w:color w:val="000000"/>
              </w:rPr>
              <w:t>20</w:t>
            </w:r>
          </w:p>
        </w:tc>
        <w:tc>
          <w:tcPr>
            <w:tcW w:w="1083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 w:rsidRPr="00432D55">
              <w:rPr>
                <w:color w:val="000000"/>
              </w:rPr>
              <w:t>3/15%</w:t>
            </w:r>
          </w:p>
        </w:tc>
        <w:tc>
          <w:tcPr>
            <w:tcW w:w="732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 w:rsidRPr="00432D55">
              <w:rPr>
                <w:color w:val="000000"/>
              </w:rPr>
              <w:t>3,7</w:t>
            </w:r>
          </w:p>
        </w:tc>
        <w:tc>
          <w:tcPr>
            <w:tcW w:w="728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43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2/12%</w:t>
            </w:r>
          </w:p>
        </w:tc>
        <w:tc>
          <w:tcPr>
            <w:tcW w:w="733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5B10A0" w:rsidRPr="00A23945" w:rsidTr="001B10E6">
        <w:tc>
          <w:tcPr>
            <w:tcW w:w="1941" w:type="dxa"/>
          </w:tcPr>
          <w:p w:rsidR="005B10A0" w:rsidRPr="00432D55" w:rsidRDefault="005B10A0" w:rsidP="00EE3466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432D55">
              <w:rPr>
                <w:color w:val="000000"/>
              </w:rPr>
              <w:t xml:space="preserve">Химия </w:t>
            </w:r>
          </w:p>
        </w:tc>
        <w:tc>
          <w:tcPr>
            <w:tcW w:w="729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023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31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28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 w:rsidRPr="00432D55">
              <w:rPr>
                <w:color w:val="000000"/>
              </w:rPr>
              <w:t>20</w:t>
            </w:r>
          </w:p>
        </w:tc>
        <w:tc>
          <w:tcPr>
            <w:tcW w:w="1083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 w:rsidRPr="00432D55">
              <w:rPr>
                <w:color w:val="000000"/>
              </w:rPr>
              <w:t>2/10%</w:t>
            </w:r>
          </w:p>
        </w:tc>
        <w:tc>
          <w:tcPr>
            <w:tcW w:w="732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 w:rsidRPr="00432D55">
              <w:rPr>
                <w:color w:val="000000"/>
              </w:rPr>
              <w:t>5</w:t>
            </w:r>
          </w:p>
        </w:tc>
        <w:tc>
          <w:tcPr>
            <w:tcW w:w="728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43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1/6%</w:t>
            </w:r>
          </w:p>
        </w:tc>
        <w:tc>
          <w:tcPr>
            <w:tcW w:w="733" w:type="dxa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B10A0" w:rsidRPr="00A23945" w:rsidTr="00225085">
        <w:tc>
          <w:tcPr>
            <w:tcW w:w="1941" w:type="dxa"/>
          </w:tcPr>
          <w:p w:rsidR="005B10A0" w:rsidRPr="00432D55" w:rsidRDefault="005B10A0" w:rsidP="00EE3466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Аттестат с отличием</w:t>
            </w:r>
          </w:p>
        </w:tc>
        <w:tc>
          <w:tcPr>
            <w:tcW w:w="2483" w:type="dxa"/>
            <w:gridSpan w:val="3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43" w:type="dxa"/>
            <w:gridSpan w:val="3"/>
          </w:tcPr>
          <w:p w:rsidR="005B10A0" w:rsidRPr="00432D55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04" w:type="dxa"/>
            <w:gridSpan w:val="3"/>
          </w:tcPr>
          <w:p w:rsidR="005B10A0" w:rsidRDefault="005B10A0" w:rsidP="00EE3466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B10A0" w:rsidRDefault="005B10A0" w:rsidP="00845591">
      <w:pPr>
        <w:jc w:val="both"/>
        <w:rPr>
          <w:rFonts w:ascii="Times New Roman" w:hAnsi="Times New Roman"/>
          <w:sz w:val="28"/>
        </w:rPr>
      </w:pPr>
    </w:p>
    <w:p w:rsidR="005B10A0" w:rsidRDefault="005B10A0" w:rsidP="00845591">
      <w:pPr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8"/>
        <w:gridCol w:w="1433"/>
        <w:gridCol w:w="1755"/>
        <w:gridCol w:w="3229"/>
      </w:tblGrid>
      <w:tr w:rsidR="005B10A0" w:rsidRPr="00A23945" w:rsidTr="00A23945">
        <w:tc>
          <w:tcPr>
            <w:tcW w:w="4621" w:type="dxa"/>
            <w:gridSpan w:val="2"/>
            <w:tcBorders>
              <w:right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b/>
                <w:sz w:val="24"/>
                <w:lang w:eastAsia="en-US"/>
              </w:rPr>
              <w:t>Позитивные тенденции</w:t>
            </w:r>
          </w:p>
        </w:tc>
        <w:tc>
          <w:tcPr>
            <w:tcW w:w="4984" w:type="dxa"/>
            <w:gridSpan w:val="2"/>
            <w:tcBorders>
              <w:left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b/>
                <w:sz w:val="24"/>
                <w:lang w:eastAsia="en-US"/>
              </w:rPr>
              <w:t>Причины позитивных тенденций</w:t>
            </w:r>
          </w:p>
        </w:tc>
      </w:tr>
      <w:tr w:rsidR="005B10A0" w:rsidRPr="00A23945" w:rsidTr="00A23945">
        <w:tc>
          <w:tcPr>
            <w:tcW w:w="4621" w:type="dxa"/>
            <w:gridSpan w:val="2"/>
            <w:tcBorders>
              <w:right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lang w:eastAsia="en-US"/>
              </w:rPr>
              <w:t xml:space="preserve">В целом позитивная динамика результатов </w:t>
            </w:r>
            <w:r w:rsidRPr="00A23945">
              <w:rPr>
                <w:rFonts w:ascii="Times New Roman" w:hAnsi="Times New Roman"/>
                <w:lang w:eastAsia="en-US"/>
              </w:rPr>
              <w:t>ГИА</w:t>
            </w:r>
          </w:p>
        </w:tc>
        <w:tc>
          <w:tcPr>
            <w:tcW w:w="4984" w:type="dxa"/>
            <w:gridSpan w:val="2"/>
            <w:tcBorders>
              <w:left w:val="single" w:sz="4" w:space="0" w:color="auto"/>
            </w:tcBorders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lang w:eastAsia="en-US"/>
              </w:rPr>
              <w:t xml:space="preserve">Целенаправленная работа по подготовке к </w:t>
            </w:r>
            <w:r w:rsidRPr="00A23945">
              <w:rPr>
                <w:rFonts w:ascii="Times New Roman" w:hAnsi="Times New Roman"/>
                <w:lang w:eastAsia="en-US"/>
              </w:rPr>
              <w:t>ГИА</w:t>
            </w:r>
          </w:p>
        </w:tc>
      </w:tr>
      <w:tr w:rsidR="005B10A0" w:rsidRPr="00A23945" w:rsidTr="00A23945">
        <w:tc>
          <w:tcPr>
            <w:tcW w:w="3188" w:type="dxa"/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b/>
                <w:sz w:val="24"/>
                <w:lang w:eastAsia="en-US"/>
              </w:rPr>
              <w:t xml:space="preserve">Негативные тенденции </w:t>
            </w:r>
          </w:p>
        </w:tc>
        <w:tc>
          <w:tcPr>
            <w:tcW w:w="3188" w:type="dxa"/>
            <w:gridSpan w:val="2"/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b/>
                <w:sz w:val="24"/>
                <w:lang w:eastAsia="en-US"/>
              </w:rPr>
              <w:t>Причины негативных тенденций</w:t>
            </w:r>
          </w:p>
        </w:tc>
        <w:tc>
          <w:tcPr>
            <w:tcW w:w="3229" w:type="dxa"/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A23945">
              <w:rPr>
                <w:rFonts w:ascii="Times New Roman" w:hAnsi="Times New Roman"/>
                <w:b/>
                <w:sz w:val="24"/>
                <w:lang w:eastAsia="en-US"/>
              </w:rPr>
              <w:t>Меры по корректировке</w:t>
            </w:r>
          </w:p>
        </w:tc>
      </w:tr>
      <w:tr w:rsidR="005B10A0" w:rsidRPr="00A23945" w:rsidTr="00A23945">
        <w:tc>
          <w:tcPr>
            <w:tcW w:w="3188" w:type="dxa"/>
          </w:tcPr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Нет 100% сформированности базового уровня знаний, умений и навыков по русскому языку и математике за курс основного общего образования </w:t>
            </w:r>
          </w:p>
        </w:tc>
        <w:tc>
          <w:tcPr>
            <w:tcW w:w="3188" w:type="dxa"/>
            <w:gridSpan w:val="2"/>
          </w:tcPr>
          <w:p w:rsidR="005B10A0" w:rsidRPr="00A23945" w:rsidRDefault="005B10A0" w:rsidP="00A23945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Недостаточная работа педагогов по работе с детьми с низкой учебной мотивацией.</w:t>
            </w:r>
          </w:p>
          <w:p w:rsidR="005B10A0" w:rsidRPr="00A23945" w:rsidRDefault="005B10A0" w:rsidP="00A23945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Не все учащиеся 9 класса способны усвоить программу обучения в полном объеме.</w:t>
            </w:r>
          </w:p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B10A0" w:rsidRPr="00A23945" w:rsidRDefault="005B10A0" w:rsidP="00A23945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229" w:type="dxa"/>
          </w:tcPr>
          <w:p w:rsidR="005B10A0" w:rsidRPr="00A23945" w:rsidRDefault="005B10A0" w:rsidP="00A2394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Осуществления контроля за посещаемостью учащимися консультаций</w:t>
            </w:r>
            <w:r w:rsidRPr="00A23945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</w:p>
          <w:p w:rsidR="005B10A0" w:rsidRPr="00A23945" w:rsidRDefault="005B10A0" w:rsidP="00A2394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Отработка с учащимися механизма проведения ГИА,.</w:t>
            </w:r>
          </w:p>
          <w:p w:rsidR="005B10A0" w:rsidRPr="00A23945" w:rsidRDefault="005B10A0" w:rsidP="00A2394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Формирование психологической устойчивости и положительной учебной мотивации учащихся.</w:t>
            </w:r>
          </w:p>
          <w:p w:rsidR="005B10A0" w:rsidRPr="00A23945" w:rsidRDefault="005B10A0" w:rsidP="00A2394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 w:rsidRPr="00A23945">
              <w:rPr>
                <w:rFonts w:ascii="Times New Roman" w:hAnsi="Times New Roman"/>
                <w:lang w:eastAsia="en-US"/>
              </w:rPr>
              <w:t>Организация дополнительных и индивидуальных занятий и консультаций с учащимися</w:t>
            </w:r>
          </w:p>
        </w:tc>
      </w:tr>
    </w:tbl>
    <w:p w:rsidR="005B10A0" w:rsidRPr="001B3679" w:rsidRDefault="005B10A0" w:rsidP="00845591">
      <w:pPr>
        <w:jc w:val="both"/>
        <w:rPr>
          <w:rFonts w:ascii="Times New Roman" w:hAnsi="Times New Roman"/>
          <w:sz w:val="28"/>
        </w:rPr>
      </w:pPr>
    </w:p>
    <w:p w:rsidR="005B10A0" w:rsidRPr="00845591" w:rsidRDefault="005B10A0" w:rsidP="00845591">
      <w:pPr>
        <w:rPr>
          <w:rFonts w:ascii="Times New Roman" w:hAnsi="Times New Roman"/>
          <w:sz w:val="28"/>
        </w:rPr>
      </w:pPr>
    </w:p>
    <w:sectPr w:rsidR="005B10A0" w:rsidRPr="00845591" w:rsidSect="006F23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0A0" w:rsidRDefault="005B10A0" w:rsidP="006F2390">
      <w:pPr>
        <w:spacing w:after="0" w:line="240" w:lineRule="auto"/>
      </w:pPr>
      <w:r>
        <w:separator/>
      </w:r>
    </w:p>
  </w:endnote>
  <w:endnote w:type="continuationSeparator" w:id="1">
    <w:p w:rsidR="005B10A0" w:rsidRDefault="005B10A0" w:rsidP="006F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0A0" w:rsidRDefault="005B10A0" w:rsidP="006F2390">
      <w:pPr>
        <w:spacing w:after="0" w:line="240" w:lineRule="auto"/>
      </w:pPr>
      <w:r>
        <w:separator/>
      </w:r>
    </w:p>
  </w:footnote>
  <w:footnote w:type="continuationSeparator" w:id="1">
    <w:p w:rsidR="005B10A0" w:rsidRDefault="005B10A0" w:rsidP="006F2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5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9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1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3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85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7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9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017" w:hanging="180"/>
      </w:pPr>
      <w:rPr>
        <w:rFonts w:cs="Times New Roman"/>
      </w:rPr>
    </w:lvl>
  </w:abstractNum>
  <w:abstractNum w:abstractNumId="1">
    <w:nsid w:val="07532CFB"/>
    <w:multiLevelType w:val="hybridMultilevel"/>
    <w:tmpl w:val="5B8CA2A6"/>
    <w:lvl w:ilvl="0" w:tplc="59A480C4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A208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FD0639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>
    <w:nsid w:val="139B62AE"/>
    <w:multiLevelType w:val="hybridMultilevel"/>
    <w:tmpl w:val="E1367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5F4442"/>
    <w:multiLevelType w:val="hybridMultilevel"/>
    <w:tmpl w:val="99D4E5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04B0303"/>
    <w:multiLevelType w:val="hybridMultilevel"/>
    <w:tmpl w:val="F8FC9406"/>
    <w:lvl w:ilvl="0" w:tplc="DFB0E4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0C73A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18A6783"/>
    <w:multiLevelType w:val="hybridMultilevel"/>
    <w:tmpl w:val="963A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47C48"/>
    <w:multiLevelType w:val="hybridMultilevel"/>
    <w:tmpl w:val="4ED6BC02"/>
    <w:lvl w:ilvl="0" w:tplc="9D08D86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471EBE"/>
    <w:multiLevelType w:val="hybridMultilevel"/>
    <w:tmpl w:val="2CEA5C10"/>
    <w:lvl w:ilvl="0" w:tplc="9D08D86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AE6B68"/>
    <w:multiLevelType w:val="singleLevel"/>
    <w:tmpl w:val="9D08D860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  <w:sz w:val="20"/>
        <w:szCs w:val="20"/>
      </w:rPr>
    </w:lvl>
  </w:abstractNum>
  <w:abstractNum w:abstractNumId="12">
    <w:nsid w:val="29D628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29D9232E"/>
    <w:multiLevelType w:val="singleLevel"/>
    <w:tmpl w:val="431A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29FE21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19B3D22"/>
    <w:multiLevelType w:val="hybridMultilevel"/>
    <w:tmpl w:val="24DC7880"/>
    <w:lvl w:ilvl="0" w:tplc="0419000F">
      <w:start w:val="1"/>
      <w:numFmt w:val="decimal"/>
      <w:lvlText w:val="%1."/>
      <w:lvlJc w:val="left"/>
      <w:pPr>
        <w:ind w:left="85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  <w:rPr>
        <w:rFonts w:cs="Times New Roman"/>
      </w:rPr>
    </w:lvl>
  </w:abstractNum>
  <w:abstractNum w:abstractNumId="16">
    <w:nsid w:val="41801796"/>
    <w:multiLevelType w:val="hybridMultilevel"/>
    <w:tmpl w:val="29F291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B907CD"/>
    <w:multiLevelType w:val="hybridMultilevel"/>
    <w:tmpl w:val="9B267284"/>
    <w:lvl w:ilvl="0" w:tplc="59E61F7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1305A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522355C9"/>
    <w:multiLevelType w:val="hybridMultilevel"/>
    <w:tmpl w:val="B624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B732D6"/>
    <w:multiLevelType w:val="hybridMultilevel"/>
    <w:tmpl w:val="17A0B4C2"/>
    <w:lvl w:ilvl="0" w:tplc="4A389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EB474C"/>
    <w:multiLevelType w:val="hybridMultilevel"/>
    <w:tmpl w:val="791EEFCE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5F161F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6104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69A06275"/>
    <w:multiLevelType w:val="singleLevel"/>
    <w:tmpl w:val="F7704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5">
    <w:nsid w:val="6DE703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0FE1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74FC3968"/>
    <w:multiLevelType w:val="singleLevel"/>
    <w:tmpl w:val="431A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795F1294"/>
    <w:multiLevelType w:val="singleLevel"/>
    <w:tmpl w:val="17F217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A090420"/>
    <w:multiLevelType w:val="hybridMultilevel"/>
    <w:tmpl w:val="F0CEBDF8"/>
    <w:lvl w:ilvl="0" w:tplc="2B5269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5249C3"/>
    <w:multiLevelType w:val="hybridMultilevel"/>
    <w:tmpl w:val="0F349986"/>
    <w:lvl w:ilvl="0" w:tplc="9D08D86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19"/>
  </w:num>
  <w:num w:numId="6">
    <w:abstractNumId w:val="12"/>
  </w:num>
  <w:num w:numId="7">
    <w:abstractNumId w:val="7"/>
  </w:num>
  <w:num w:numId="8">
    <w:abstractNumId w:val="27"/>
  </w:num>
  <w:num w:numId="9">
    <w:abstractNumId w:val="29"/>
  </w:num>
  <w:num w:numId="10">
    <w:abstractNumId w:val="8"/>
  </w:num>
  <w:num w:numId="11">
    <w:abstractNumId w:val="16"/>
  </w:num>
  <w:num w:numId="12">
    <w:abstractNumId w:val="21"/>
  </w:num>
  <w:num w:numId="13">
    <w:abstractNumId w:val="25"/>
  </w:num>
  <w:num w:numId="14">
    <w:abstractNumId w:val="13"/>
  </w:num>
  <w:num w:numId="15">
    <w:abstractNumId w:val="2"/>
  </w:num>
  <w:num w:numId="16">
    <w:abstractNumId w:val="18"/>
  </w:num>
  <w:num w:numId="17">
    <w:abstractNumId w:val="15"/>
  </w:num>
  <w:num w:numId="18">
    <w:abstractNumId w:val="28"/>
  </w:num>
  <w:num w:numId="19">
    <w:abstractNumId w:val="26"/>
  </w:num>
  <w:num w:numId="20">
    <w:abstractNumId w:val="14"/>
  </w:num>
  <w:num w:numId="21">
    <w:abstractNumId w:val="17"/>
  </w:num>
  <w:num w:numId="22">
    <w:abstractNumId w:val="20"/>
  </w:num>
  <w:num w:numId="23">
    <w:abstractNumId w:val="11"/>
  </w:num>
  <w:num w:numId="24">
    <w:abstractNumId w:val="24"/>
  </w:num>
  <w:num w:numId="25">
    <w:abstractNumId w:val="23"/>
  </w:num>
  <w:num w:numId="26">
    <w:abstractNumId w:val="3"/>
  </w:num>
  <w:num w:numId="27">
    <w:abstractNumId w:val="22"/>
  </w:num>
  <w:num w:numId="28">
    <w:abstractNumId w:val="5"/>
  </w:num>
  <w:num w:numId="29">
    <w:abstractNumId w:val="30"/>
  </w:num>
  <w:num w:numId="30">
    <w:abstractNumId w:val="9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D7A"/>
    <w:rsid w:val="00004353"/>
    <w:rsid w:val="00005346"/>
    <w:rsid w:val="000143AE"/>
    <w:rsid w:val="00033E1B"/>
    <w:rsid w:val="00035B04"/>
    <w:rsid w:val="000535EC"/>
    <w:rsid w:val="00053840"/>
    <w:rsid w:val="0007073E"/>
    <w:rsid w:val="00082C1F"/>
    <w:rsid w:val="000A4DA2"/>
    <w:rsid w:val="000A7CFA"/>
    <w:rsid w:val="000B6EB9"/>
    <w:rsid w:val="000C5F2F"/>
    <w:rsid w:val="000D53D4"/>
    <w:rsid w:val="001077F6"/>
    <w:rsid w:val="00126DA6"/>
    <w:rsid w:val="001402C0"/>
    <w:rsid w:val="001474E3"/>
    <w:rsid w:val="0015474D"/>
    <w:rsid w:val="0016082C"/>
    <w:rsid w:val="00184B91"/>
    <w:rsid w:val="00185D2F"/>
    <w:rsid w:val="001A347C"/>
    <w:rsid w:val="001A4F15"/>
    <w:rsid w:val="001B10E6"/>
    <w:rsid w:val="001B3679"/>
    <w:rsid w:val="001C29B8"/>
    <w:rsid w:val="001D19EE"/>
    <w:rsid w:val="00225085"/>
    <w:rsid w:val="002277AB"/>
    <w:rsid w:val="00275B68"/>
    <w:rsid w:val="00282617"/>
    <w:rsid w:val="002A6443"/>
    <w:rsid w:val="002C5911"/>
    <w:rsid w:val="002F3768"/>
    <w:rsid w:val="00307EF3"/>
    <w:rsid w:val="00316669"/>
    <w:rsid w:val="00320880"/>
    <w:rsid w:val="00340089"/>
    <w:rsid w:val="0034024C"/>
    <w:rsid w:val="00340762"/>
    <w:rsid w:val="003439DA"/>
    <w:rsid w:val="00351AA1"/>
    <w:rsid w:val="00353BF0"/>
    <w:rsid w:val="0037180D"/>
    <w:rsid w:val="003850C0"/>
    <w:rsid w:val="003B57B2"/>
    <w:rsid w:val="003D27E5"/>
    <w:rsid w:val="003D39AA"/>
    <w:rsid w:val="003E5FB6"/>
    <w:rsid w:val="003E6EEA"/>
    <w:rsid w:val="003E7403"/>
    <w:rsid w:val="00414B3C"/>
    <w:rsid w:val="00422E27"/>
    <w:rsid w:val="00432A4B"/>
    <w:rsid w:val="00432D55"/>
    <w:rsid w:val="00432F90"/>
    <w:rsid w:val="004474DA"/>
    <w:rsid w:val="00474F19"/>
    <w:rsid w:val="00476656"/>
    <w:rsid w:val="004868D0"/>
    <w:rsid w:val="0049327E"/>
    <w:rsid w:val="004B3B2A"/>
    <w:rsid w:val="004D35AB"/>
    <w:rsid w:val="004D4529"/>
    <w:rsid w:val="004E596F"/>
    <w:rsid w:val="004F360B"/>
    <w:rsid w:val="004F4BED"/>
    <w:rsid w:val="00511046"/>
    <w:rsid w:val="005374E8"/>
    <w:rsid w:val="00553568"/>
    <w:rsid w:val="0055414D"/>
    <w:rsid w:val="005829E3"/>
    <w:rsid w:val="00592C43"/>
    <w:rsid w:val="0059359E"/>
    <w:rsid w:val="00597AF2"/>
    <w:rsid w:val="005B10A0"/>
    <w:rsid w:val="005B552C"/>
    <w:rsid w:val="005B7533"/>
    <w:rsid w:val="005E110A"/>
    <w:rsid w:val="00613AA2"/>
    <w:rsid w:val="00621D68"/>
    <w:rsid w:val="0062289C"/>
    <w:rsid w:val="006243E1"/>
    <w:rsid w:val="006325A9"/>
    <w:rsid w:val="00643B1F"/>
    <w:rsid w:val="00685551"/>
    <w:rsid w:val="00687565"/>
    <w:rsid w:val="006B3EAA"/>
    <w:rsid w:val="006B5BB0"/>
    <w:rsid w:val="006D0942"/>
    <w:rsid w:val="006D155D"/>
    <w:rsid w:val="006E2B5D"/>
    <w:rsid w:val="006F2390"/>
    <w:rsid w:val="007079BC"/>
    <w:rsid w:val="00712D53"/>
    <w:rsid w:val="0074796D"/>
    <w:rsid w:val="00760ECC"/>
    <w:rsid w:val="007664D1"/>
    <w:rsid w:val="00775AAB"/>
    <w:rsid w:val="00786C75"/>
    <w:rsid w:val="00794AA8"/>
    <w:rsid w:val="007A58A9"/>
    <w:rsid w:val="007E1A8B"/>
    <w:rsid w:val="007E68B7"/>
    <w:rsid w:val="007F2B97"/>
    <w:rsid w:val="00805F29"/>
    <w:rsid w:val="00805FBF"/>
    <w:rsid w:val="00820BAC"/>
    <w:rsid w:val="00821422"/>
    <w:rsid w:val="008321D7"/>
    <w:rsid w:val="00836CD2"/>
    <w:rsid w:val="00845591"/>
    <w:rsid w:val="00861D7A"/>
    <w:rsid w:val="008A6E91"/>
    <w:rsid w:val="008E4521"/>
    <w:rsid w:val="008F2E7E"/>
    <w:rsid w:val="008F5A0E"/>
    <w:rsid w:val="008F7D43"/>
    <w:rsid w:val="00900996"/>
    <w:rsid w:val="00922564"/>
    <w:rsid w:val="009357FF"/>
    <w:rsid w:val="009633A8"/>
    <w:rsid w:val="0098148B"/>
    <w:rsid w:val="009868DD"/>
    <w:rsid w:val="00990D32"/>
    <w:rsid w:val="00991F5A"/>
    <w:rsid w:val="009A3BC5"/>
    <w:rsid w:val="009A62C7"/>
    <w:rsid w:val="009C2FCD"/>
    <w:rsid w:val="009E6D93"/>
    <w:rsid w:val="009F069E"/>
    <w:rsid w:val="00A04FEF"/>
    <w:rsid w:val="00A07D7A"/>
    <w:rsid w:val="00A17DB6"/>
    <w:rsid w:val="00A23945"/>
    <w:rsid w:val="00A600C7"/>
    <w:rsid w:val="00A60E92"/>
    <w:rsid w:val="00A9310D"/>
    <w:rsid w:val="00AB0902"/>
    <w:rsid w:val="00AC7F84"/>
    <w:rsid w:val="00AD18C1"/>
    <w:rsid w:val="00AE00EA"/>
    <w:rsid w:val="00AF4545"/>
    <w:rsid w:val="00AF57AD"/>
    <w:rsid w:val="00AF5FF6"/>
    <w:rsid w:val="00B064F0"/>
    <w:rsid w:val="00B13334"/>
    <w:rsid w:val="00B27278"/>
    <w:rsid w:val="00B32399"/>
    <w:rsid w:val="00B4154D"/>
    <w:rsid w:val="00B47AA2"/>
    <w:rsid w:val="00B536AB"/>
    <w:rsid w:val="00B64CD7"/>
    <w:rsid w:val="00B73349"/>
    <w:rsid w:val="00B8600A"/>
    <w:rsid w:val="00B96E0F"/>
    <w:rsid w:val="00BA1C9F"/>
    <w:rsid w:val="00BA4C93"/>
    <w:rsid w:val="00BB02D7"/>
    <w:rsid w:val="00BC49D4"/>
    <w:rsid w:val="00BD2EBF"/>
    <w:rsid w:val="00BE5E48"/>
    <w:rsid w:val="00BF75BE"/>
    <w:rsid w:val="00C050FC"/>
    <w:rsid w:val="00C06E18"/>
    <w:rsid w:val="00C175CE"/>
    <w:rsid w:val="00C21E46"/>
    <w:rsid w:val="00C22C33"/>
    <w:rsid w:val="00C550C5"/>
    <w:rsid w:val="00C60345"/>
    <w:rsid w:val="00C80F41"/>
    <w:rsid w:val="00CD659A"/>
    <w:rsid w:val="00CF00FF"/>
    <w:rsid w:val="00CF108B"/>
    <w:rsid w:val="00CF4300"/>
    <w:rsid w:val="00D15ABF"/>
    <w:rsid w:val="00D31DB2"/>
    <w:rsid w:val="00D537CB"/>
    <w:rsid w:val="00D5646C"/>
    <w:rsid w:val="00D63F04"/>
    <w:rsid w:val="00D70A43"/>
    <w:rsid w:val="00D74FA9"/>
    <w:rsid w:val="00D84C10"/>
    <w:rsid w:val="00DA38BB"/>
    <w:rsid w:val="00DB29A5"/>
    <w:rsid w:val="00DC2792"/>
    <w:rsid w:val="00DD10B6"/>
    <w:rsid w:val="00DD40A3"/>
    <w:rsid w:val="00DF4A75"/>
    <w:rsid w:val="00E302A0"/>
    <w:rsid w:val="00E4348F"/>
    <w:rsid w:val="00E45CB1"/>
    <w:rsid w:val="00E5302F"/>
    <w:rsid w:val="00E65B25"/>
    <w:rsid w:val="00E66890"/>
    <w:rsid w:val="00E80D5F"/>
    <w:rsid w:val="00E90B63"/>
    <w:rsid w:val="00EB5A5C"/>
    <w:rsid w:val="00EB6113"/>
    <w:rsid w:val="00ED1356"/>
    <w:rsid w:val="00EE3466"/>
    <w:rsid w:val="00EE7600"/>
    <w:rsid w:val="00F24AF0"/>
    <w:rsid w:val="00F3490B"/>
    <w:rsid w:val="00F34BF9"/>
    <w:rsid w:val="00F35704"/>
    <w:rsid w:val="00F553D4"/>
    <w:rsid w:val="00F56FB5"/>
    <w:rsid w:val="00F61D2D"/>
    <w:rsid w:val="00F863D7"/>
    <w:rsid w:val="00F963F9"/>
    <w:rsid w:val="00FB46FF"/>
    <w:rsid w:val="00FD7A76"/>
    <w:rsid w:val="00FE0866"/>
    <w:rsid w:val="00FE4666"/>
    <w:rsid w:val="00FE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9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5414D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414D"/>
    <w:rPr>
      <w:rFonts w:ascii="Arial" w:hAnsi="Arial" w:cs="Times New Roman"/>
      <w:b/>
      <w:sz w:val="20"/>
      <w:szCs w:val="20"/>
    </w:rPr>
  </w:style>
  <w:style w:type="paragraph" w:customStyle="1" w:styleId="1">
    <w:name w:val="Абзац списка1"/>
    <w:basedOn w:val="Normal"/>
    <w:uiPriority w:val="99"/>
    <w:rsid w:val="00320880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val="en-US" w:eastAsia="en-US"/>
    </w:rPr>
  </w:style>
  <w:style w:type="paragraph" w:customStyle="1" w:styleId="10">
    <w:name w:val="Обычный (веб)1"/>
    <w:basedOn w:val="Normal"/>
    <w:uiPriority w:val="99"/>
    <w:rsid w:val="00320880"/>
    <w:pPr>
      <w:widowControl w:val="0"/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AF45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F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239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F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2390"/>
    <w:rPr>
      <w:rFonts w:cs="Times New Roman"/>
    </w:rPr>
  </w:style>
  <w:style w:type="table" w:styleId="TableGrid">
    <w:name w:val="Table Grid"/>
    <w:basedOn w:val="TableNormal"/>
    <w:uiPriority w:val="99"/>
    <w:rsid w:val="00D70A4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7">
    <w:name w:val="Font Style67"/>
    <w:uiPriority w:val="99"/>
    <w:rsid w:val="00353BF0"/>
    <w:rPr>
      <w:rFonts w:ascii="Times New Roman" w:hAnsi="Times New Roman"/>
      <w:sz w:val="16"/>
    </w:rPr>
  </w:style>
  <w:style w:type="paragraph" w:styleId="NoSpacing">
    <w:name w:val="No Spacing"/>
    <w:uiPriority w:val="99"/>
    <w:qFormat/>
    <w:rsid w:val="00613AA2"/>
    <w:rPr>
      <w:lang w:eastAsia="en-US"/>
    </w:rPr>
  </w:style>
  <w:style w:type="paragraph" w:styleId="NormalWeb">
    <w:name w:val="Normal (Web)"/>
    <w:basedOn w:val="Normal"/>
    <w:uiPriority w:val="99"/>
    <w:rsid w:val="00BB02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BB02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17DB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547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4F19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6325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21"/>
    <w:basedOn w:val="Normal"/>
    <w:uiPriority w:val="99"/>
    <w:rsid w:val="003E6EEA"/>
    <w:pPr>
      <w:widowControl w:val="0"/>
      <w:spacing w:after="0" w:line="240" w:lineRule="auto"/>
      <w:ind w:firstLine="34"/>
      <w:jc w:val="both"/>
    </w:pPr>
    <w:rPr>
      <w:rFonts w:ascii="Times New Roman" w:hAnsi="Times New Roman"/>
      <w:sz w:val="28"/>
      <w:szCs w:val="20"/>
    </w:rPr>
  </w:style>
  <w:style w:type="paragraph" w:customStyle="1" w:styleId="c6">
    <w:name w:val="c6"/>
    <w:basedOn w:val="Normal"/>
    <w:uiPriority w:val="99"/>
    <w:rsid w:val="00B133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DefaultParagraphFont"/>
    <w:uiPriority w:val="99"/>
    <w:rsid w:val="00B13334"/>
    <w:rPr>
      <w:rFonts w:cs="Times New Roman"/>
    </w:rPr>
  </w:style>
  <w:style w:type="character" w:customStyle="1" w:styleId="c21">
    <w:name w:val="c21"/>
    <w:basedOn w:val="DefaultParagraphFont"/>
    <w:uiPriority w:val="99"/>
    <w:rsid w:val="00B133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2530</TotalTime>
  <Pages>41</Pages>
  <Words>9812</Words>
  <Characters>-32766</Characters>
  <Application>Microsoft Office Outlook</Application>
  <DocSecurity>0</DocSecurity>
  <Lines>0</Lines>
  <Paragraphs>0</Paragraphs>
  <ScaleCrop>false</ScaleCrop>
  <Company>МОУ Шихобаловская ООШ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Щелыкалов</dc:creator>
  <cp:keywords/>
  <dc:description/>
  <cp:lastModifiedBy>User</cp:lastModifiedBy>
  <cp:revision>65</cp:revision>
  <dcterms:created xsi:type="dcterms:W3CDTF">2015-04-07T07:45:00Z</dcterms:created>
  <dcterms:modified xsi:type="dcterms:W3CDTF">2015-08-17T12:41:00Z</dcterms:modified>
</cp:coreProperties>
</file>