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63" w:rsidRDefault="00BD5263" w:rsidP="00662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0" w:name="_GoBack"/>
      <w:r w:rsidRPr="00BD5263">
        <w:rPr>
          <w:rFonts w:ascii="Times New Roman" w:eastAsia="Times New Roman" w:hAnsi="Times New Roman" w:cs="Times New Roman"/>
          <w:noProof/>
          <w:color w:val="000000"/>
          <w:sz w:val="28"/>
          <w:szCs w:val="23"/>
          <w:lang w:eastAsia="ru-RU"/>
        </w:rPr>
        <w:drawing>
          <wp:inline distT="0" distB="0" distL="0" distR="0">
            <wp:extent cx="6259505" cy="8853781"/>
            <wp:effectExtent l="0" t="0" r="8255" b="5080"/>
            <wp:docPr id="2" name="Рисунок 2" descr="C:\Users\Ольга\Desktop\сайт 2019\окт.2019\порядок взаимодейст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сайт 2019\окт.2019\порядок взаимодейств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81" cy="885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5263" w:rsidRDefault="00BD5263" w:rsidP="00662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620B7" w:rsidRPr="006620B7" w:rsidRDefault="006620B7" w:rsidP="00662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620B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или 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620B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объединений). В отличие от предложения, в нем не раскрываются пути и не предлагаются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620B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способы решения поставленных задач.</w:t>
      </w:r>
    </w:p>
    <w:p w:rsidR="006620B7" w:rsidRPr="006620B7" w:rsidRDefault="006620B7" w:rsidP="007E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620B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2.4. Жалоба – вид обращения, в котором идет речь о нарушении прав и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работников</w:t>
      </w:r>
      <w:r w:rsidRPr="006620B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 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620B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жалобе содержится информация о нарушении прав и интересов и просьба об их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</w:t>
      </w:r>
      <w:r w:rsidRPr="006620B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осстановлении, а также обоснованная критика в адрес органов, организаций (предприятий,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620B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учреждений или общественных объединений), должностных лиц и отдельных лиц, 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620B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результате необоснованных действий которых либо необоснованного отказа в совершении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620B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действий произошло нарушение прав и интересов</w:t>
      </w:r>
      <w:r w:rsidR="00E83CF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работника</w:t>
      </w:r>
      <w:r w:rsidRPr="006620B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E83CFB" w:rsidRDefault="00E83CFB" w:rsidP="00E83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CFB" w:rsidRPr="00E83CFB" w:rsidRDefault="00E83CFB" w:rsidP="00E83C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FB">
        <w:rPr>
          <w:rFonts w:ascii="Times New Roman" w:hAnsi="Times New Roman" w:cs="Times New Roman"/>
          <w:b/>
          <w:sz w:val="28"/>
          <w:szCs w:val="28"/>
        </w:rPr>
        <w:t>3. Порядок взаимодействия с правоохранительными органами.</w:t>
      </w:r>
    </w:p>
    <w:p w:rsidR="00E83CFB" w:rsidRPr="00E83CFB" w:rsidRDefault="00E83CFB" w:rsidP="00E83C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CFB">
        <w:rPr>
          <w:rFonts w:ascii="Times New Roman" w:hAnsi="Times New Roman" w:cs="Times New Roman"/>
          <w:sz w:val="28"/>
          <w:szCs w:val="28"/>
        </w:rPr>
        <w:t>3.1. Сотрудничество с правоохранительными органами является важным</w:t>
      </w:r>
    </w:p>
    <w:p w:rsidR="00E83CFB" w:rsidRPr="00E83CFB" w:rsidRDefault="00E83CFB" w:rsidP="00E83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CFB">
        <w:rPr>
          <w:rFonts w:ascii="Times New Roman" w:hAnsi="Times New Roman" w:cs="Times New Roman"/>
          <w:sz w:val="28"/>
          <w:szCs w:val="28"/>
        </w:rPr>
        <w:t>показателем действительной приверженности Учреждения декларируемым</w:t>
      </w:r>
    </w:p>
    <w:p w:rsidR="00E83CFB" w:rsidRPr="00E83CFB" w:rsidRDefault="00E83CFB" w:rsidP="00E83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CFB">
        <w:rPr>
          <w:rFonts w:ascii="Times New Roman" w:hAnsi="Times New Roman" w:cs="Times New Roman"/>
          <w:sz w:val="28"/>
          <w:szCs w:val="28"/>
        </w:rPr>
        <w:t>антикоррупционным стандартам поведения. Данное сотрудничество может</w:t>
      </w:r>
    </w:p>
    <w:p w:rsidR="00E83CFB" w:rsidRPr="00E83CFB" w:rsidRDefault="00E83CFB" w:rsidP="00E83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CFB">
        <w:rPr>
          <w:rFonts w:ascii="Times New Roman" w:hAnsi="Times New Roman" w:cs="Times New Roman"/>
          <w:sz w:val="28"/>
          <w:szCs w:val="28"/>
        </w:rPr>
        <w:t>осуществляться в различных формах:</w:t>
      </w:r>
    </w:p>
    <w:p w:rsidR="00E83CFB" w:rsidRPr="00E83CFB" w:rsidRDefault="00E83CFB" w:rsidP="00E83C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CFB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Учреждение может принять на себя публичное обязательство сообщать</w:t>
      </w:r>
    </w:p>
    <w:p w:rsidR="00E83CFB" w:rsidRDefault="00E83CFB" w:rsidP="00E83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CFB">
        <w:rPr>
          <w:rFonts w:ascii="Times New Roman" w:hAnsi="Times New Roman" w:cs="Times New Roman"/>
          <w:sz w:val="28"/>
          <w:szCs w:val="28"/>
        </w:rPr>
        <w:t>в соответствующие органы о случаях совершение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правонарушений, о которых Учреждению (работникам Учреждения)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стало известно. Необходимость сообщения в соответствующие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о случаях совершения коррупционных правонарушений, о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стало известно Учреждению, может быть закреплена за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ответственным за предупреждение и противодействие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CFB" w:rsidRDefault="00E83CFB" w:rsidP="00E83C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CFB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Учреждению следует принять на себя обязательство воздерживаться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каких-либо санкций в отношении своих сотрудников, сообщивших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органы о ставшей им изв</w:t>
      </w:r>
      <w:r>
        <w:rPr>
          <w:rFonts w:ascii="Times New Roman" w:hAnsi="Times New Roman" w:cs="Times New Roman"/>
          <w:sz w:val="28"/>
          <w:szCs w:val="28"/>
        </w:rPr>
        <w:t>естной в ходе выполнения трудов</w:t>
      </w:r>
      <w:r w:rsidRPr="00E83CF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83CF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коррупционного правонарушения.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FB" w:rsidRPr="00E83CFB" w:rsidRDefault="00E83CFB" w:rsidP="00E83C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CFB">
        <w:rPr>
          <w:rFonts w:ascii="Times New Roman" w:hAnsi="Times New Roman" w:cs="Times New Roman"/>
          <w:sz w:val="28"/>
          <w:szCs w:val="28"/>
        </w:rPr>
        <w:t>3.2. Сотрудничество с органами также может проявляться в форме:</w:t>
      </w:r>
    </w:p>
    <w:p w:rsidR="00E83CFB" w:rsidRPr="00E83CFB" w:rsidRDefault="00E83CFB" w:rsidP="00E83C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CFB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 органов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проведении ими инспекционных проверок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по вопросам предупреждения и противодействия коррупции;</w:t>
      </w:r>
    </w:p>
    <w:p w:rsidR="00E83CFB" w:rsidRPr="00E83CFB" w:rsidRDefault="00E83CFB" w:rsidP="00E83C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CFB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3CFB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представителем органов при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83CFB">
        <w:rPr>
          <w:rFonts w:ascii="Times New Roman" w:hAnsi="Times New Roman" w:cs="Times New Roman"/>
          <w:sz w:val="28"/>
          <w:szCs w:val="28"/>
        </w:rPr>
        <w:t>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пресечению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расследованию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коррупционных</w:t>
      </w:r>
    </w:p>
    <w:p w:rsidR="00E83CFB" w:rsidRPr="00E83CFB" w:rsidRDefault="00E83CFB" w:rsidP="00E83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CFB">
        <w:rPr>
          <w:rFonts w:ascii="Times New Roman" w:hAnsi="Times New Roman" w:cs="Times New Roman"/>
          <w:sz w:val="28"/>
          <w:szCs w:val="28"/>
        </w:rPr>
        <w:t>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оперативно-розыскные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мероприятие.</w:t>
      </w:r>
    </w:p>
    <w:p w:rsidR="00E83CFB" w:rsidRPr="00E83CFB" w:rsidRDefault="00E83CFB" w:rsidP="00E83C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CFB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Работникам Учреждения</w:t>
      </w:r>
      <w:r w:rsidRPr="00E83CFB">
        <w:rPr>
          <w:rFonts w:ascii="Times New Roman" w:hAnsi="Times New Roman" w:cs="Times New Roman"/>
          <w:sz w:val="28"/>
          <w:szCs w:val="28"/>
        </w:rPr>
        <w:t xml:space="preserve"> следует оказывать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в выявлении и расследовании органами фактов коррупции, предпринимать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необходимые меры по сохранению и передаче в органы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информации, содержащей данные о коррупционных правонарушениях.</w:t>
      </w:r>
    </w:p>
    <w:p w:rsidR="00E83CFB" w:rsidRPr="00E83CFB" w:rsidRDefault="00E83CFB" w:rsidP="007E1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CFB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Pr="00E83CFB">
        <w:rPr>
          <w:rFonts w:ascii="Times New Roman" w:hAnsi="Times New Roman" w:cs="Times New Roman"/>
          <w:sz w:val="28"/>
          <w:szCs w:val="28"/>
        </w:rPr>
        <w:t xml:space="preserve"> не должны допускать вмешательства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выполнение служебных обязанностей должностными лицами судебных или</w:t>
      </w:r>
      <w:r w:rsidR="007E1598"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E83CFB" w:rsidRPr="00E83CFB" w:rsidRDefault="00E83CFB" w:rsidP="00E83C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CFB">
        <w:rPr>
          <w:rFonts w:ascii="Times New Roman" w:hAnsi="Times New Roman" w:cs="Times New Roman"/>
          <w:sz w:val="28"/>
          <w:szCs w:val="28"/>
        </w:rPr>
        <w:t>3.5. Все письменные обращения к представителям органов, готовятся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 xml:space="preserve">инициаторами обращений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3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E83CFB">
        <w:rPr>
          <w:rFonts w:ascii="Times New Roman" w:hAnsi="Times New Roman" w:cs="Times New Roman"/>
          <w:sz w:val="28"/>
          <w:szCs w:val="28"/>
        </w:rPr>
        <w:t>Учреждения, предоставляются на</w:t>
      </w:r>
    </w:p>
    <w:p w:rsidR="00E83CFB" w:rsidRPr="00E83CFB" w:rsidRDefault="00E83CFB" w:rsidP="00E83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CFB"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BD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="006C7BD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83CFB">
        <w:rPr>
          <w:rFonts w:ascii="Times New Roman" w:hAnsi="Times New Roman" w:cs="Times New Roman"/>
          <w:sz w:val="28"/>
          <w:szCs w:val="28"/>
        </w:rPr>
        <w:t>,</w:t>
      </w:r>
      <w:r w:rsidR="006C7BD3">
        <w:rPr>
          <w:rFonts w:ascii="Times New Roman" w:hAnsi="Times New Roman" w:cs="Times New Roman"/>
          <w:sz w:val="28"/>
          <w:szCs w:val="28"/>
        </w:rPr>
        <w:t>б</w:t>
      </w:r>
      <w:r w:rsidRPr="00E83CFB">
        <w:rPr>
          <w:rFonts w:ascii="Times New Roman" w:hAnsi="Times New Roman" w:cs="Times New Roman"/>
          <w:sz w:val="28"/>
          <w:szCs w:val="28"/>
        </w:rPr>
        <w:t>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визы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BD3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BD3">
        <w:rPr>
          <w:rFonts w:ascii="Times New Roman" w:hAnsi="Times New Roman" w:cs="Times New Roman"/>
          <w:sz w:val="28"/>
          <w:szCs w:val="28"/>
        </w:rPr>
        <w:t>У</w:t>
      </w:r>
      <w:r w:rsidRPr="00E83CFB">
        <w:rPr>
          <w:rFonts w:ascii="Times New Roman" w:hAnsi="Times New Roman" w:cs="Times New Roman"/>
          <w:sz w:val="28"/>
          <w:szCs w:val="28"/>
        </w:rPr>
        <w:t>чреждения письменные обращения не допускаются.</w:t>
      </w:r>
    </w:p>
    <w:p w:rsidR="00E83CFB" w:rsidRPr="00E83CFB" w:rsidRDefault="00E83CFB" w:rsidP="00E83C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CFB">
        <w:rPr>
          <w:rFonts w:ascii="Times New Roman" w:hAnsi="Times New Roman" w:cs="Times New Roman"/>
          <w:sz w:val="28"/>
          <w:szCs w:val="28"/>
        </w:rPr>
        <w:t>3.6. К устным обращениям Учреждения в органы предъявляются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требования:</w:t>
      </w:r>
    </w:p>
    <w:p w:rsidR="00E83CFB" w:rsidRPr="00E83CFB" w:rsidRDefault="00E83CFB" w:rsidP="00E83C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CFB">
        <w:rPr>
          <w:rFonts w:ascii="Times New Roman" w:hAnsi="Times New Roman" w:cs="Times New Roman"/>
          <w:sz w:val="28"/>
          <w:szCs w:val="28"/>
        </w:rPr>
        <w:t xml:space="preserve">Во время личного приема у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E83CFB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E83CF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устной форме устанавливает фактическое состояние дел в Учреждении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B">
        <w:rPr>
          <w:rFonts w:ascii="Times New Roman" w:hAnsi="Times New Roman" w:cs="Times New Roman"/>
          <w:sz w:val="28"/>
          <w:szCs w:val="28"/>
        </w:rPr>
        <w:t>делает заявление по существу поставленных вопросов.</w:t>
      </w:r>
    </w:p>
    <w:p w:rsidR="00E83CFB" w:rsidRPr="00E83CFB" w:rsidRDefault="007E1598" w:rsidP="007E1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3CFB" w:rsidRPr="00E83CFB">
        <w:rPr>
          <w:rFonts w:ascii="Times New Roman" w:hAnsi="Times New Roman" w:cs="Times New Roman"/>
          <w:sz w:val="28"/>
          <w:szCs w:val="28"/>
        </w:rPr>
        <w:t xml:space="preserve"> </w:t>
      </w:r>
      <w:r w:rsidR="00E83CFB">
        <w:rPr>
          <w:rFonts w:ascii="Times New Roman" w:hAnsi="Times New Roman" w:cs="Times New Roman"/>
          <w:sz w:val="28"/>
          <w:szCs w:val="28"/>
        </w:rPr>
        <w:t>Работник</w:t>
      </w:r>
      <w:r w:rsidR="00E83CFB" w:rsidRPr="00E83CFB">
        <w:rPr>
          <w:rFonts w:ascii="Times New Roman" w:hAnsi="Times New Roman" w:cs="Times New Roman"/>
          <w:sz w:val="28"/>
          <w:szCs w:val="28"/>
        </w:rPr>
        <w:t xml:space="preserve"> берет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3CFB" w:rsidRPr="00E83CFB">
        <w:rPr>
          <w:rFonts w:ascii="Times New Roman" w:hAnsi="Times New Roman" w:cs="Times New Roman"/>
          <w:sz w:val="28"/>
          <w:szCs w:val="28"/>
        </w:rPr>
        <w:t>а контроль принятое</w:t>
      </w:r>
      <w:r w:rsidR="00E83CFB">
        <w:rPr>
          <w:rFonts w:ascii="Times New Roman" w:hAnsi="Times New Roman" w:cs="Times New Roman"/>
          <w:sz w:val="28"/>
          <w:szCs w:val="28"/>
        </w:rPr>
        <w:t xml:space="preserve"> </w:t>
      </w:r>
      <w:r w:rsidR="00E83CFB" w:rsidRPr="00E83CFB">
        <w:rPr>
          <w:rFonts w:ascii="Times New Roman" w:hAnsi="Times New Roman" w:cs="Times New Roman"/>
          <w:sz w:val="28"/>
          <w:szCs w:val="28"/>
        </w:rPr>
        <w:t>по</w:t>
      </w:r>
      <w:r w:rsidR="00E83CFB">
        <w:rPr>
          <w:rFonts w:ascii="Times New Roman" w:hAnsi="Times New Roman" w:cs="Times New Roman"/>
          <w:sz w:val="28"/>
          <w:szCs w:val="28"/>
        </w:rPr>
        <w:t xml:space="preserve"> </w:t>
      </w:r>
      <w:r w:rsidR="00E83CFB" w:rsidRPr="00E83CFB">
        <w:rPr>
          <w:rFonts w:ascii="Times New Roman" w:hAnsi="Times New Roman" w:cs="Times New Roman"/>
          <w:sz w:val="28"/>
          <w:szCs w:val="28"/>
        </w:rPr>
        <w:t>результатам</w:t>
      </w:r>
      <w:r w:rsidR="00E83CFB">
        <w:rPr>
          <w:rFonts w:ascii="Times New Roman" w:hAnsi="Times New Roman" w:cs="Times New Roman"/>
          <w:sz w:val="28"/>
          <w:szCs w:val="28"/>
        </w:rPr>
        <w:t xml:space="preserve"> </w:t>
      </w:r>
      <w:r w:rsidR="00E83CFB" w:rsidRPr="00E83CFB">
        <w:rPr>
          <w:rFonts w:ascii="Times New Roman" w:hAnsi="Times New Roman" w:cs="Times New Roman"/>
          <w:sz w:val="28"/>
          <w:szCs w:val="28"/>
        </w:rPr>
        <w:t>устного</w:t>
      </w:r>
      <w:r w:rsidR="00E83CFB">
        <w:rPr>
          <w:rFonts w:ascii="Times New Roman" w:hAnsi="Times New Roman" w:cs="Times New Roman"/>
          <w:sz w:val="28"/>
          <w:szCs w:val="28"/>
        </w:rPr>
        <w:t xml:space="preserve"> </w:t>
      </w:r>
      <w:r w:rsidR="00E83CFB" w:rsidRPr="00E83CFB">
        <w:rPr>
          <w:rFonts w:ascii="Times New Roman" w:hAnsi="Times New Roman" w:cs="Times New Roman"/>
          <w:sz w:val="28"/>
          <w:szCs w:val="28"/>
        </w:rPr>
        <w:t>заявления</w:t>
      </w:r>
      <w:r w:rsidR="00E83CFB">
        <w:rPr>
          <w:rFonts w:ascii="Times New Roman" w:hAnsi="Times New Roman" w:cs="Times New Roman"/>
          <w:sz w:val="28"/>
          <w:szCs w:val="28"/>
        </w:rPr>
        <w:t xml:space="preserve"> р</w:t>
      </w:r>
      <w:r w:rsidR="00E83CFB" w:rsidRPr="00E83CFB">
        <w:rPr>
          <w:rFonts w:ascii="Times New Roman" w:hAnsi="Times New Roman" w:cs="Times New Roman"/>
          <w:sz w:val="28"/>
          <w:szCs w:val="28"/>
        </w:rPr>
        <w:t>ешение</w:t>
      </w:r>
      <w:r w:rsidR="00E83CFB">
        <w:rPr>
          <w:rFonts w:ascii="Times New Roman" w:hAnsi="Times New Roman" w:cs="Times New Roman"/>
          <w:sz w:val="28"/>
          <w:szCs w:val="28"/>
        </w:rPr>
        <w:t xml:space="preserve"> </w:t>
      </w:r>
      <w:r w:rsidR="00E83CFB" w:rsidRPr="00E83CFB">
        <w:rPr>
          <w:rFonts w:ascii="Times New Roman" w:hAnsi="Times New Roman" w:cs="Times New Roman"/>
          <w:sz w:val="28"/>
          <w:szCs w:val="28"/>
        </w:rPr>
        <w:t>и</w:t>
      </w:r>
      <w:r w:rsidR="00E83CFB">
        <w:rPr>
          <w:rFonts w:ascii="Times New Roman" w:hAnsi="Times New Roman" w:cs="Times New Roman"/>
          <w:sz w:val="28"/>
          <w:szCs w:val="28"/>
        </w:rPr>
        <w:t xml:space="preserve"> </w:t>
      </w:r>
      <w:r w:rsidR="00E83CFB" w:rsidRPr="00E83CFB">
        <w:rPr>
          <w:rFonts w:ascii="Times New Roman" w:hAnsi="Times New Roman" w:cs="Times New Roman"/>
          <w:sz w:val="28"/>
          <w:szCs w:val="28"/>
        </w:rPr>
        <w:t>при</w:t>
      </w:r>
      <w:r w:rsidR="00E83CFB">
        <w:rPr>
          <w:rFonts w:ascii="Times New Roman" w:hAnsi="Times New Roman" w:cs="Times New Roman"/>
          <w:sz w:val="28"/>
          <w:szCs w:val="28"/>
        </w:rPr>
        <w:t xml:space="preserve"> </w:t>
      </w:r>
      <w:r w:rsidR="00E83CFB" w:rsidRPr="00E83CFB">
        <w:rPr>
          <w:rFonts w:ascii="Times New Roman" w:hAnsi="Times New Roman" w:cs="Times New Roman"/>
          <w:sz w:val="28"/>
          <w:szCs w:val="28"/>
        </w:rPr>
        <w:t>необходимости</w:t>
      </w:r>
      <w:r w:rsidR="00E83CFB">
        <w:rPr>
          <w:rFonts w:ascii="Times New Roman" w:hAnsi="Times New Roman" w:cs="Times New Roman"/>
          <w:sz w:val="28"/>
          <w:szCs w:val="28"/>
        </w:rPr>
        <w:t xml:space="preserve"> запрашивают информацию о ходе и р</w:t>
      </w:r>
      <w:r w:rsidR="00E83CFB" w:rsidRPr="00E83CFB">
        <w:rPr>
          <w:rFonts w:ascii="Times New Roman" w:hAnsi="Times New Roman" w:cs="Times New Roman"/>
          <w:sz w:val="28"/>
          <w:szCs w:val="28"/>
        </w:rPr>
        <w:t>езультатах рассмотрения обращения.</w:t>
      </w:r>
    </w:p>
    <w:p w:rsidR="00E83CFB" w:rsidRPr="00E83CFB" w:rsidRDefault="007E1598" w:rsidP="007E1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="00E83CFB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E83CFB" w:rsidRPr="00E83CFB">
        <w:rPr>
          <w:rFonts w:ascii="Times New Roman" w:hAnsi="Times New Roman" w:cs="Times New Roman"/>
          <w:sz w:val="28"/>
          <w:szCs w:val="28"/>
        </w:rPr>
        <w:t>несут</w:t>
      </w:r>
      <w:r w:rsidR="00E83CFB">
        <w:rPr>
          <w:rFonts w:ascii="Times New Roman" w:hAnsi="Times New Roman" w:cs="Times New Roman"/>
          <w:sz w:val="28"/>
          <w:szCs w:val="28"/>
        </w:rPr>
        <w:t xml:space="preserve"> </w:t>
      </w:r>
      <w:r w:rsidR="00E83CFB" w:rsidRPr="00E83CFB">
        <w:rPr>
          <w:rFonts w:ascii="Times New Roman" w:hAnsi="Times New Roman" w:cs="Times New Roman"/>
          <w:sz w:val="28"/>
          <w:szCs w:val="28"/>
        </w:rPr>
        <w:t>персональную</w:t>
      </w:r>
      <w:r w:rsidR="00E83CFB">
        <w:rPr>
          <w:rFonts w:ascii="Times New Roman" w:hAnsi="Times New Roman" w:cs="Times New Roman"/>
          <w:sz w:val="28"/>
          <w:szCs w:val="28"/>
        </w:rPr>
        <w:t xml:space="preserve"> </w:t>
      </w:r>
      <w:r w:rsidR="00E83CFB" w:rsidRPr="00E83CFB">
        <w:rPr>
          <w:rFonts w:ascii="Times New Roman" w:hAnsi="Times New Roman" w:cs="Times New Roman"/>
          <w:sz w:val="28"/>
          <w:szCs w:val="28"/>
        </w:rPr>
        <w:t>ответственность</w:t>
      </w:r>
      <w:r w:rsidR="00E83CFB">
        <w:rPr>
          <w:rFonts w:ascii="Times New Roman" w:hAnsi="Times New Roman" w:cs="Times New Roman"/>
          <w:sz w:val="28"/>
          <w:szCs w:val="28"/>
        </w:rPr>
        <w:t xml:space="preserve"> </w:t>
      </w:r>
      <w:r w:rsidR="00E83CFB" w:rsidRPr="00E83CFB">
        <w:rPr>
          <w:rFonts w:ascii="Times New Roman" w:hAnsi="Times New Roman" w:cs="Times New Roman"/>
          <w:sz w:val="28"/>
          <w:szCs w:val="28"/>
        </w:rPr>
        <w:t>за</w:t>
      </w:r>
      <w:r w:rsidR="00E83CFB">
        <w:rPr>
          <w:rFonts w:ascii="Times New Roman" w:hAnsi="Times New Roman" w:cs="Times New Roman"/>
          <w:sz w:val="28"/>
          <w:szCs w:val="28"/>
        </w:rPr>
        <w:t xml:space="preserve"> </w:t>
      </w:r>
      <w:r w:rsidR="00E83CFB" w:rsidRPr="00E83CFB">
        <w:rPr>
          <w:rFonts w:ascii="Times New Roman" w:hAnsi="Times New Roman" w:cs="Times New Roman"/>
          <w:sz w:val="28"/>
          <w:szCs w:val="28"/>
        </w:rPr>
        <w:t>эффективность</w:t>
      </w:r>
      <w:r w:rsidR="00E83CFB">
        <w:rPr>
          <w:rFonts w:ascii="Times New Roman" w:hAnsi="Times New Roman" w:cs="Times New Roman"/>
          <w:sz w:val="28"/>
          <w:szCs w:val="28"/>
        </w:rPr>
        <w:t xml:space="preserve"> </w:t>
      </w:r>
      <w:r w:rsidR="00E83CFB" w:rsidRPr="00E83CFB">
        <w:rPr>
          <w:rFonts w:ascii="Times New Roman" w:hAnsi="Times New Roman" w:cs="Times New Roman"/>
          <w:sz w:val="28"/>
          <w:szCs w:val="28"/>
        </w:rPr>
        <w:t>осуществления</w:t>
      </w:r>
      <w:r w:rsidR="00E83CFB">
        <w:rPr>
          <w:rFonts w:ascii="Times New Roman" w:hAnsi="Times New Roman" w:cs="Times New Roman"/>
          <w:sz w:val="28"/>
          <w:szCs w:val="28"/>
        </w:rPr>
        <w:t xml:space="preserve"> </w:t>
      </w:r>
      <w:r w:rsidR="00E83CFB" w:rsidRPr="00E83CFB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CFB">
        <w:rPr>
          <w:rFonts w:ascii="Times New Roman" w:hAnsi="Times New Roman" w:cs="Times New Roman"/>
          <w:sz w:val="28"/>
          <w:szCs w:val="28"/>
        </w:rPr>
        <w:t xml:space="preserve"> </w:t>
      </w:r>
      <w:r w:rsidR="00E83CFB" w:rsidRPr="00E83CFB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91608D" w:rsidRDefault="0091608D" w:rsidP="00E83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598" w:rsidRPr="007E1598" w:rsidRDefault="007E1598" w:rsidP="007E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Формы взаимодействия с правоохранительными органами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E1598" w:rsidRPr="007E1598" w:rsidRDefault="007E1598" w:rsidP="007E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Оказание содействия уполномоченным представителям контрольно-надзорных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 органов при проведении ими инспекционных проверок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по вопросам предупреждения и противодействия коррупции.</w:t>
      </w:r>
    </w:p>
    <w:p w:rsidR="007E1598" w:rsidRPr="007E1598" w:rsidRDefault="007E1598" w:rsidP="007E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Оказание содействия уполномоченным представителям правоохранительных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мероприятий по пресечению или расследованию коррупционных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преступлений, включая оперативно-розыскные мероприятия.</w:t>
      </w:r>
    </w:p>
    <w:p w:rsidR="007E1598" w:rsidRPr="007E1598" w:rsidRDefault="007E1598" w:rsidP="007E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Взаимное содействие по обмену информацией, консультаций, правовой помощи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предотвращению возникновения коррупциогенных факторов.</w:t>
      </w:r>
    </w:p>
    <w:p w:rsidR="007E1598" w:rsidRDefault="007E1598" w:rsidP="007E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Сотрудничество может осуществляться и в других формах, которые соответствуют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7E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E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598" w:rsidRDefault="007E1598" w:rsidP="007E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598" w:rsidRPr="007E1598" w:rsidRDefault="007E1598" w:rsidP="007E15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Заключительные положения.</w:t>
      </w:r>
    </w:p>
    <w:p w:rsidR="007E1598" w:rsidRPr="007E1598" w:rsidRDefault="007E1598" w:rsidP="007E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E15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5.1. Внесение изменений и дополнений в настоящее Положение осуществляется путём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E15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подготовки проекта о внесении изменений и дополнений.</w:t>
      </w:r>
    </w:p>
    <w:p w:rsidR="007E1598" w:rsidRPr="007E1598" w:rsidRDefault="007E1598" w:rsidP="007E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E15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5.2. Утверждение вносимых изменений и дополнений в Положение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E15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после принятия решения с последующим утверждением приказом, либо по представлению правоохранительных органов.</w:t>
      </w:r>
    </w:p>
    <w:sectPr w:rsidR="007E1598" w:rsidRPr="007E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06F5"/>
    <w:multiLevelType w:val="multilevel"/>
    <w:tmpl w:val="05ACD9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9592B25"/>
    <w:multiLevelType w:val="multilevel"/>
    <w:tmpl w:val="B5981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7"/>
    <w:rsid w:val="002432DA"/>
    <w:rsid w:val="006620B7"/>
    <w:rsid w:val="006C7BD3"/>
    <w:rsid w:val="007E1598"/>
    <w:rsid w:val="00865DA0"/>
    <w:rsid w:val="0091608D"/>
    <w:rsid w:val="00BD5263"/>
    <w:rsid w:val="00E83CFB"/>
    <w:rsid w:val="00F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44A58-DE1B-4F1E-B606-554239F2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0B7"/>
    <w:pPr>
      <w:spacing w:after="0" w:line="240" w:lineRule="auto"/>
    </w:pPr>
  </w:style>
  <w:style w:type="character" w:customStyle="1" w:styleId="a4">
    <w:name w:val="Утверждение документа Знак"/>
    <w:link w:val="a5"/>
    <w:locked/>
    <w:rsid w:val="007E1598"/>
    <w:rPr>
      <w:rFonts w:ascii="Calibri" w:hAnsi="Calibri" w:cs="Times New Roman CYR"/>
      <w:sz w:val="26"/>
    </w:rPr>
  </w:style>
  <w:style w:type="paragraph" w:customStyle="1" w:styleId="a5">
    <w:name w:val="Утверждение документа"/>
    <w:basedOn w:val="a"/>
    <w:link w:val="a4"/>
    <w:qFormat/>
    <w:rsid w:val="007E1598"/>
    <w:pPr>
      <w:widowControl w:val="0"/>
      <w:tabs>
        <w:tab w:val="left" w:pos="720"/>
      </w:tabs>
      <w:autoSpaceDE w:val="0"/>
      <w:autoSpaceDN w:val="0"/>
      <w:adjustRightInd w:val="0"/>
      <w:spacing w:after="0" w:line="276" w:lineRule="auto"/>
      <w:ind w:left="4536"/>
      <w:jc w:val="right"/>
    </w:pPr>
    <w:rPr>
      <w:rFonts w:ascii="Calibri" w:hAnsi="Calibri" w:cs="Times New Roman CYR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F9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70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1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45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291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0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7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82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75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8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47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7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5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82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76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4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7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6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5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2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0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1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3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44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38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6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8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35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35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5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1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33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61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5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2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7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4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69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03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7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1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8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4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17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691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38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12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7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9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7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65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41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5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0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69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25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5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0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1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42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96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21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17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7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1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21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16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9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0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8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18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43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53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2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26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34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37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7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6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8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8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23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5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4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94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6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3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9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99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076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15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1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4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3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6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0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6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47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5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1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6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78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2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98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66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0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3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4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4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0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0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8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1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8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8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9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5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3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1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0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349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0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8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0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8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04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27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0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74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5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16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70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0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1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3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25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68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9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7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5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35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4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75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56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96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17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2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72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78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556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3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45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2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41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0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226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73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0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7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15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53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6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3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6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4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6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3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45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0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07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5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42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0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65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52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42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78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8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26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75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88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93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37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7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3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1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Макеева</dc:creator>
  <cp:keywords/>
  <dc:description/>
  <cp:lastModifiedBy>Ольга</cp:lastModifiedBy>
  <cp:revision>6</cp:revision>
  <cp:lastPrinted>2019-10-07T06:46:00Z</cp:lastPrinted>
  <dcterms:created xsi:type="dcterms:W3CDTF">2019-10-01T06:36:00Z</dcterms:created>
  <dcterms:modified xsi:type="dcterms:W3CDTF">2019-10-08T13:58:00Z</dcterms:modified>
</cp:coreProperties>
</file>